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t xml:space="preserve">The Board of the Icarus Group will be monitoring your airport’s performance by reference to the following targets, with the overall objective of </w:t>
      </w:r>
      <w:proofErr w:type="spellStart"/>
      <w:r w:rsidRPr="004E52A5">
        <w:rPr>
          <w:rFonts w:ascii="Arial" w:eastAsia="Times New Roman" w:hAnsi="Arial" w:cs="Arial"/>
          <w:sz w:val="25"/>
          <w:szCs w:val="25"/>
          <w:lang w:val="en-US"/>
        </w:rPr>
        <w:t>maximising</w:t>
      </w:r>
      <w:proofErr w:type="spellEnd"/>
      <w:r w:rsidRPr="004E52A5">
        <w:rPr>
          <w:rFonts w:ascii="Arial" w:eastAsia="Times New Roman" w:hAnsi="Arial" w:cs="Arial"/>
          <w:sz w:val="25"/>
          <w:szCs w:val="25"/>
          <w:lang w:val="en-US"/>
        </w:rPr>
        <w:t xml:space="preserve"> shareholder value. Your share price will be published at the end of each decision year. At that point you will be able to compare your share price and other key </w:t>
      </w:r>
    </w:p>
    <w:p w:rsidR="004E52A5" w:rsidRPr="004E52A5" w:rsidRDefault="004E52A5" w:rsidP="004E52A5">
      <w:pPr>
        <w:spacing w:after="0" w:line="240" w:lineRule="auto"/>
        <w:rPr>
          <w:rFonts w:ascii="Arial" w:eastAsia="Times New Roman" w:hAnsi="Arial" w:cs="Arial"/>
          <w:sz w:val="25"/>
          <w:szCs w:val="25"/>
          <w:lang w:val="en-US"/>
        </w:rPr>
      </w:pPr>
      <w:proofErr w:type="gramStart"/>
      <w:r w:rsidRPr="004E52A5">
        <w:rPr>
          <w:rFonts w:ascii="Arial" w:eastAsia="Times New Roman" w:hAnsi="Arial" w:cs="Arial"/>
          <w:sz w:val="25"/>
          <w:szCs w:val="25"/>
          <w:lang w:val="en-US"/>
        </w:rPr>
        <w:t>performance</w:t>
      </w:r>
      <w:proofErr w:type="gramEnd"/>
      <w:r w:rsidRPr="004E52A5">
        <w:rPr>
          <w:rFonts w:ascii="Arial" w:eastAsia="Times New Roman" w:hAnsi="Arial" w:cs="Arial"/>
          <w:sz w:val="25"/>
          <w:szCs w:val="25"/>
          <w:lang w:val="en-US"/>
        </w:rPr>
        <w:t xml:space="preserve"> indicators with those of the other airports in the Icarus Group. </w:t>
      </w:r>
    </w:p>
    <w:p w:rsidR="004E52A5" w:rsidRDefault="004E52A5" w:rsidP="004E52A5">
      <w:pPr>
        <w:spacing w:after="0" w:line="240" w:lineRule="auto"/>
        <w:rPr>
          <w:rFonts w:ascii="Arial" w:eastAsia="Times New Roman" w:hAnsi="Arial" w:cs="Arial"/>
          <w:sz w:val="28"/>
          <w:szCs w:val="28"/>
          <w:lang w:val="en-US"/>
        </w:rPr>
      </w:pPr>
    </w:p>
    <w:p w:rsidR="004E52A5" w:rsidRPr="004E52A5" w:rsidRDefault="004E52A5" w:rsidP="004E52A5">
      <w:pPr>
        <w:spacing w:after="0" w:line="240" w:lineRule="auto"/>
        <w:rPr>
          <w:rFonts w:ascii="Arial" w:eastAsia="Times New Roman" w:hAnsi="Arial" w:cs="Arial"/>
          <w:sz w:val="28"/>
          <w:szCs w:val="28"/>
          <w:lang w:val="en-US"/>
        </w:rPr>
      </w:pPr>
      <w:r w:rsidRPr="004E52A5">
        <w:rPr>
          <w:rFonts w:ascii="Arial" w:eastAsia="Times New Roman" w:hAnsi="Arial" w:cs="Arial"/>
          <w:sz w:val="28"/>
          <w:szCs w:val="28"/>
          <w:lang w:val="en-US"/>
        </w:rPr>
        <w:t>Key Performance Targets</w:t>
      </w: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sym w:font="Symbol" w:char="F0B7"/>
      </w:r>
      <w:r>
        <w:rPr>
          <w:rFonts w:ascii="Arial" w:eastAsia="Times New Roman" w:hAnsi="Arial" w:cs="Arial"/>
          <w:sz w:val="25"/>
          <w:szCs w:val="25"/>
          <w:lang w:val="en-US"/>
        </w:rPr>
        <w:t xml:space="preserve"> </w:t>
      </w:r>
      <w:r w:rsidRPr="004E52A5">
        <w:rPr>
          <w:rFonts w:ascii="Arial" w:eastAsia="Times New Roman" w:hAnsi="Arial" w:cs="Arial"/>
          <w:sz w:val="25"/>
          <w:szCs w:val="25"/>
          <w:lang w:val="en-US"/>
        </w:rPr>
        <w:t xml:space="preserve"> 20% growth in flights over the next 5 years</w:t>
      </w: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sym w:font="Symbol" w:char="F0B7"/>
      </w:r>
      <w:r w:rsidRPr="004E52A5">
        <w:rPr>
          <w:rFonts w:ascii="Arial" w:eastAsia="Times New Roman" w:hAnsi="Arial" w:cs="Arial"/>
          <w:sz w:val="25"/>
          <w:szCs w:val="25"/>
          <w:lang w:val="en-US"/>
        </w:rPr>
        <w:t>10% improvement in the passenger satisfaction index over 5 y</w:t>
      </w:r>
    </w:p>
    <w:p w:rsidR="004E52A5" w:rsidRPr="004E52A5" w:rsidRDefault="004E52A5" w:rsidP="004E52A5">
      <w:pPr>
        <w:spacing w:after="0" w:line="240" w:lineRule="auto"/>
        <w:rPr>
          <w:rFonts w:ascii="Arial" w:eastAsia="Times New Roman" w:hAnsi="Arial" w:cs="Arial"/>
          <w:sz w:val="25"/>
          <w:szCs w:val="25"/>
          <w:lang w:val="en-US"/>
        </w:rPr>
      </w:pPr>
      <w:proofErr w:type="gramStart"/>
      <w:r w:rsidRPr="004E52A5">
        <w:rPr>
          <w:rFonts w:ascii="Arial" w:eastAsia="Times New Roman" w:hAnsi="Arial" w:cs="Arial"/>
          <w:sz w:val="25"/>
          <w:szCs w:val="25"/>
          <w:lang w:val="en-US"/>
        </w:rPr>
        <w:t>ears</w:t>
      </w:r>
      <w:proofErr w:type="gramEnd"/>
      <w:r w:rsidRPr="004E52A5">
        <w:rPr>
          <w:rFonts w:ascii="Arial" w:eastAsia="Times New Roman" w:hAnsi="Arial" w:cs="Arial"/>
          <w:sz w:val="25"/>
          <w:szCs w:val="25"/>
          <w:lang w:val="en-US"/>
        </w:rPr>
        <w:t xml:space="preserve"> </w:t>
      </w: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sym w:font="Symbol" w:char="F0B7"/>
      </w:r>
      <w:r w:rsidRPr="004E52A5">
        <w:rPr>
          <w:rFonts w:ascii="Arial" w:eastAsia="Times New Roman" w:hAnsi="Arial" w:cs="Arial"/>
          <w:sz w:val="25"/>
          <w:szCs w:val="25"/>
          <w:lang w:val="en-US"/>
        </w:rPr>
        <w:t>10% improvement in employee motivation index</w:t>
      </w: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sym w:font="Symbol" w:char="F0B7"/>
      </w:r>
      <w:r w:rsidRPr="004E52A5">
        <w:rPr>
          <w:rFonts w:ascii="Arial" w:eastAsia="Times New Roman" w:hAnsi="Arial" w:cs="Arial"/>
          <w:sz w:val="25"/>
          <w:szCs w:val="25"/>
          <w:lang w:val="en-US"/>
        </w:rPr>
        <w:t xml:space="preserve"> 15% improvement in yield per passenger over 5 years</w:t>
      </w: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sym w:font="Symbol" w:char="F0B7"/>
      </w:r>
      <w:r w:rsidRPr="004E52A5">
        <w:rPr>
          <w:rFonts w:ascii="Arial" w:eastAsia="Times New Roman" w:hAnsi="Arial" w:cs="Arial"/>
          <w:sz w:val="25"/>
          <w:szCs w:val="25"/>
          <w:lang w:val="en-US"/>
        </w:rPr>
        <w:t>The best brand reputation in the UK airport sector</w:t>
      </w: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sym w:font="Symbol" w:char="F0B7"/>
      </w:r>
      <w:proofErr w:type="gramStart"/>
      <w:r w:rsidRPr="004E52A5">
        <w:rPr>
          <w:rFonts w:ascii="Arial" w:eastAsia="Times New Roman" w:hAnsi="Arial" w:cs="Arial"/>
          <w:sz w:val="25"/>
          <w:szCs w:val="25"/>
          <w:lang w:val="en-US"/>
        </w:rPr>
        <w:t>Profitability (ROCE) of 10%.</w:t>
      </w:r>
      <w:proofErr w:type="gramEnd"/>
    </w:p>
    <w:p w:rsidR="004E52A5" w:rsidRDefault="004E52A5" w:rsidP="004E52A5">
      <w:pPr>
        <w:spacing w:after="0" w:line="240" w:lineRule="auto"/>
        <w:rPr>
          <w:rFonts w:ascii="Arial" w:eastAsia="Times New Roman" w:hAnsi="Arial" w:cs="Arial"/>
          <w:sz w:val="35"/>
          <w:szCs w:val="35"/>
          <w:lang w:val="en-US"/>
        </w:rPr>
      </w:pPr>
    </w:p>
    <w:p w:rsidR="004E52A5" w:rsidRDefault="004E52A5" w:rsidP="004E52A5">
      <w:pPr>
        <w:spacing w:after="0" w:line="240" w:lineRule="auto"/>
        <w:rPr>
          <w:rFonts w:ascii="Arial" w:eastAsia="Times New Roman" w:hAnsi="Arial" w:cs="Arial"/>
          <w:sz w:val="35"/>
          <w:szCs w:val="35"/>
          <w:lang w:val="en-US"/>
        </w:rPr>
      </w:pPr>
    </w:p>
    <w:p w:rsidR="004E52A5" w:rsidRPr="004E52A5" w:rsidRDefault="004E52A5" w:rsidP="004E52A5">
      <w:pPr>
        <w:spacing w:after="0" w:line="240" w:lineRule="auto"/>
        <w:rPr>
          <w:rFonts w:ascii="Arial" w:eastAsia="Times New Roman" w:hAnsi="Arial" w:cs="Arial"/>
          <w:sz w:val="35"/>
          <w:szCs w:val="35"/>
          <w:lang w:val="en-US"/>
        </w:rPr>
      </w:pPr>
      <w:r w:rsidRPr="004E52A5">
        <w:rPr>
          <w:rFonts w:ascii="Arial" w:eastAsia="Times New Roman" w:hAnsi="Arial" w:cs="Arial"/>
          <w:sz w:val="35"/>
          <w:szCs w:val="35"/>
          <w:lang w:val="en-US"/>
        </w:rPr>
        <w:t>Planning Model</w:t>
      </w: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t xml:space="preserve">Your airport has </w:t>
      </w:r>
      <w:proofErr w:type="gramStart"/>
      <w:r w:rsidRPr="004E52A5">
        <w:rPr>
          <w:rFonts w:ascii="Arial" w:eastAsia="Times New Roman" w:hAnsi="Arial" w:cs="Arial"/>
          <w:sz w:val="25"/>
          <w:szCs w:val="25"/>
          <w:lang w:val="en-US"/>
        </w:rPr>
        <w:t xml:space="preserve">a </w:t>
      </w:r>
      <w:r>
        <w:rPr>
          <w:rFonts w:ascii="Arial" w:eastAsia="Times New Roman" w:hAnsi="Arial" w:cs="Arial"/>
          <w:sz w:val="25"/>
          <w:szCs w:val="25"/>
          <w:lang w:val="en-US"/>
        </w:rPr>
        <w:t xml:space="preserve"> </w:t>
      </w:r>
      <w:r w:rsidRPr="004E52A5">
        <w:rPr>
          <w:rFonts w:ascii="Arial" w:eastAsia="Times New Roman" w:hAnsi="Arial" w:cs="Arial"/>
          <w:sz w:val="25"/>
          <w:szCs w:val="25"/>
          <w:lang w:val="en-US"/>
        </w:rPr>
        <w:t>powerful</w:t>
      </w:r>
      <w:proofErr w:type="gramEnd"/>
      <w:r w:rsidRPr="004E52A5">
        <w:rPr>
          <w:rFonts w:ascii="Arial" w:eastAsia="Times New Roman" w:hAnsi="Arial" w:cs="Arial"/>
          <w:sz w:val="25"/>
          <w:szCs w:val="25"/>
          <w:lang w:val="en-US"/>
        </w:rPr>
        <w:t xml:space="preserve"> planning model, which enables you to build your business plans </w:t>
      </w:r>
      <w:proofErr w:type="spellStart"/>
      <w:r w:rsidRPr="004E52A5">
        <w:rPr>
          <w:rFonts w:ascii="Arial" w:eastAsia="Times New Roman" w:hAnsi="Arial" w:cs="Arial"/>
          <w:sz w:val="25"/>
          <w:szCs w:val="25"/>
          <w:lang w:val="en-US"/>
        </w:rPr>
        <w:t>andassess</w:t>
      </w:r>
      <w:proofErr w:type="spellEnd"/>
      <w:r w:rsidRPr="004E52A5">
        <w:rPr>
          <w:rFonts w:ascii="Arial" w:eastAsia="Times New Roman" w:hAnsi="Arial" w:cs="Arial"/>
          <w:sz w:val="25"/>
          <w:szCs w:val="25"/>
          <w:lang w:val="en-US"/>
        </w:rPr>
        <w:t xml:space="preserve"> their financial viability. As FD you are responsible for managing this planning model and for </w:t>
      </w:r>
      <w:proofErr w:type="gramStart"/>
      <w:r w:rsidRPr="004E52A5">
        <w:rPr>
          <w:rFonts w:ascii="Arial" w:eastAsia="Times New Roman" w:hAnsi="Arial" w:cs="Arial"/>
          <w:sz w:val="25"/>
          <w:szCs w:val="25"/>
          <w:lang w:val="en-US"/>
        </w:rPr>
        <w:t xml:space="preserve">ensuring </w:t>
      </w:r>
      <w:r>
        <w:rPr>
          <w:rFonts w:ascii="Arial" w:eastAsia="Times New Roman" w:hAnsi="Arial" w:cs="Arial"/>
          <w:sz w:val="25"/>
          <w:szCs w:val="25"/>
          <w:lang w:val="en-US"/>
        </w:rPr>
        <w:t xml:space="preserve"> </w:t>
      </w:r>
      <w:r w:rsidRPr="004E52A5">
        <w:rPr>
          <w:rFonts w:ascii="Arial" w:eastAsia="Times New Roman" w:hAnsi="Arial" w:cs="Arial"/>
          <w:sz w:val="25"/>
          <w:szCs w:val="25"/>
          <w:lang w:val="en-US"/>
        </w:rPr>
        <w:t>that</w:t>
      </w:r>
      <w:proofErr w:type="gramEnd"/>
      <w:r w:rsidRPr="004E52A5">
        <w:rPr>
          <w:rFonts w:ascii="Arial" w:eastAsia="Times New Roman" w:hAnsi="Arial" w:cs="Arial"/>
          <w:sz w:val="25"/>
          <w:szCs w:val="25"/>
          <w:lang w:val="en-US"/>
        </w:rPr>
        <w:t xml:space="preserve"> the </w:t>
      </w:r>
    </w:p>
    <w:p w:rsidR="004E52A5" w:rsidRDefault="004E52A5" w:rsidP="004E52A5">
      <w:pPr>
        <w:spacing w:after="0" w:line="240" w:lineRule="auto"/>
        <w:rPr>
          <w:rFonts w:ascii="Arial" w:eastAsia="Times New Roman" w:hAnsi="Arial" w:cs="Arial"/>
          <w:sz w:val="25"/>
          <w:szCs w:val="25"/>
          <w:lang w:val="en-US"/>
        </w:rPr>
      </w:pPr>
      <w:proofErr w:type="gramStart"/>
      <w:r w:rsidRPr="004E52A5">
        <w:rPr>
          <w:rFonts w:ascii="Arial" w:eastAsia="Times New Roman" w:hAnsi="Arial" w:cs="Arial"/>
          <w:sz w:val="25"/>
          <w:szCs w:val="25"/>
          <w:lang w:val="en-US"/>
        </w:rPr>
        <w:t>financial</w:t>
      </w:r>
      <w:proofErr w:type="gramEnd"/>
      <w:r w:rsidRPr="004E52A5">
        <w:rPr>
          <w:rFonts w:ascii="Arial" w:eastAsia="Times New Roman" w:hAnsi="Arial" w:cs="Arial"/>
          <w:sz w:val="25"/>
          <w:szCs w:val="25"/>
          <w:lang w:val="en-US"/>
        </w:rPr>
        <w:t xml:space="preserve"> implications of your team’s preferred strategy and operating decisions are fully understood. </w:t>
      </w:r>
    </w:p>
    <w:p w:rsidR="004E52A5" w:rsidRPr="004E52A5" w:rsidRDefault="004E52A5" w:rsidP="004E52A5">
      <w:pPr>
        <w:spacing w:after="0" w:line="240" w:lineRule="auto"/>
        <w:rPr>
          <w:rFonts w:ascii="Arial" w:eastAsia="Times New Roman" w:hAnsi="Arial" w:cs="Arial"/>
          <w:sz w:val="25"/>
          <w:szCs w:val="25"/>
          <w:lang w:val="en-US"/>
        </w:rPr>
      </w:pP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t xml:space="preserve">You should also encourage your team to explore alternative strategies, </w:t>
      </w:r>
    </w:p>
    <w:p w:rsidR="004E52A5" w:rsidRDefault="004E52A5" w:rsidP="004E52A5">
      <w:pPr>
        <w:spacing w:after="0" w:line="240" w:lineRule="auto"/>
        <w:rPr>
          <w:rFonts w:ascii="Arial" w:eastAsia="Times New Roman" w:hAnsi="Arial" w:cs="Arial"/>
          <w:sz w:val="25"/>
          <w:szCs w:val="25"/>
          <w:lang w:val="en-US"/>
        </w:rPr>
      </w:pPr>
      <w:proofErr w:type="gramStart"/>
      <w:r w:rsidRPr="004E52A5">
        <w:rPr>
          <w:rFonts w:ascii="Arial" w:eastAsia="Times New Roman" w:hAnsi="Arial" w:cs="Arial"/>
          <w:sz w:val="25"/>
          <w:szCs w:val="25"/>
          <w:lang w:val="en-US"/>
        </w:rPr>
        <w:t>using</w:t>
      </w:r>
      <w:proofErr w:type="gramEnd"/>
      <w:r w:rsidRPr="004E52A5">
        <w:rPr>
          <w:rFonts w:ascii="Arial" w:eastAsia="Times New Roman" w:hAnsi="Arial" w:cs="Arial"/>
          <w:sz w:val="25"/>
          <w:szCs w:val="25"/>
          <w:lang w:val="en-US"/>
        </w:rPr>
        <w:t xml:space="preserve"> the “Scenarios” feature of the planning model, and to and to test their assumptions and forecast before completing each decision year. </w:t>
      </w:r>
    </w:p>
    <w:p w:rsidR="004E52A5" w:rsidRDefault="004E52A5" w:rsidP="004E52A5">
      <w:pPr>
        <w:spacing w:after="0" w:line="240" w:lineRule="auto"/>
        <w:rPr>
          <w:rFonts w:ascii="Arial" w:eastAsia="Times New Roman" w:hAnsi="Arial" w:cs="Arial"/>
          <w:sz w:val="25"/>
          <w:szCs w:val="25"/>
          <w:lang w:val="en-US"/>
        </w:rPr>
      </w:pPr>
    </w:p>
    <w:p w:rsidR="004E52A5" w:rsidRPr="004E52A5" w:rsidRDefault="004E52A5" w:rsidP="004E52A5">
      <w:pPr>
        <w:spacing w:after="0" w:line="240" w:lineRule="auto"/>
        <w:rPr>
          <w:rFonts w:ascii="Arial" w:eastAsia="Times New Roman" w:hAnsi="Arial" w:cs="Arial"/>
          <w:sz w:val="35"/>
          <w:szCs w:val="35"/>
          <w:lang w:val="en-US"/>
        </w:rPr>
      </w:pPr>
      <w:r w:rsidRPr="004E52A5">
        <w:rPr>
          <w:rFonts w:ascii="Arial" w:eastAsia="Times New Roman" w:hAnsi="Arial" w:cs="Arial"/>
          <w:sz w:val="35"/>
          <w:szCs w:val="35"/>
          <w:lang w:val="en-US"/>
        </w:rPr>
        <w:t>Decisions</w:t>
      </w: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t xml:space="preserve">Your executive colleagues will be responsible for making decisions in their own areas. As FD, you will need to ensure that the financial implications are fully understood, and for helping your CEO to resolve any conflicts. </w:t>
      </w:r>
    </w:p>
    <w:p w:rsidR="004E52A5" w:rsidRDefault="004E52A5" w:rsidP="004E52A5">
      <w:pPr>
        <w:spacing w:after="0" w:line="240" w:lineRule="auto"/>
        <w:rPr>
          <w:rFonts w:ascii="Arial" w:eastAsia="Times New Roman" w:hAnsi="Arial" w:cs="Arial"/>
          <w:sz w:val="25"/>
          <w:szCs w:val="25"/>
          <w:lang w:val="en-US"/>
        </w:rPr>
      </w:pP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t xml:space="preserve">For example, your Commercial Director may want to increase the amount of terminal space that is used for shops, while the Chief Engineer may want more lounge space to ease the flow of passengers. </w:t>
      </w:r>
    </w:p>
    <w:p w:rsidR="004E52A5" w:rsidRDefault="004E52A5" w:rsidP="004E52A5">
      <w:pPr>
        <w:spacing w:after="0" w:line="240" w:lineRule="auto"/>
        <w:rPr>
          <w:rFonts w:ascii="Arial" w:eastAsia="Times New Roman" w:hAnsi="Arial" w:cs="Arial"/>
          <w:sz w:val="25"/>
          <w:szCs w:val="25"/>
          <w:lang w:val="en-US"/>
        </w:rPr>
      </w:pP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t xml:space="preserve">You will be particularly involved in setting the airport runway, passenger </w:t>
      </w:r>
    </w:p>
    <w:p w:rsidR="004E52A5" w:rsidRPr="004E52A5" w:rsidRDefault="004E52A5" w:rsidP="004E52A5">
      <w:pPr>
        <w:spacing w:after="0" w:line="240" w:lineRule="auto"/>
        <w:rPr>
          <w:rFonts w:ascii="Arial" w:eastAsia="Times New Roman" w:hAnsi="Arial" w:cs="Arial"/>
          <w:sz w:val="25"/>
          <w:szCs w:val="25"/>
          <w:lang w:val="en-US"/>
        </w:rPr>
      </w:pPr>
      <w:proofErr w:type="gramStart"/>
      <w:r w:rsidRPr="004E52A5">
        <w:rPr>
          <w:rFonts w:ascii="Arial" w:eastAsia="Times New Roman" w:hAnsi="Arial" w:cs="Arial"/>
          <w:sz w:val="25"/>
          <w:szCs w:val="25"/>
          <w:lang w:val="en-US"/>
        </w:rPr>
        <w:t>and</w:t>
      </w:r>
      <w:proofErr w:type="gramEnd"/>
      <w:r w:rsidRPr="004E52A5">
        <w:rPr>
          <w:rFonts w:ascii="Arial" w:eastAsia="Times New Roman" w:hAnsi="Arial" w:cs="Arial"/>
          <w:sz w:val="25"/>
          <w:szCs w:val="25"/>
          <w:lang w:val="en-US"/>
        </w:rPr>
        <w:t xml:space="preserve"> freight fees</w:t>
      </w:r>
      <w:r>
        <w:rPr>
          <w:rFonts w:ascii="Arial" w:eastAsia="Times New Roman" w:hAnsi="Arial" w:cs="Arial"/>
          <w:sz w:val="25"/>
          <w:szCs w:val="25"/>
          <w:lang w:val="en-US"/>
        </w:rPr>
        <w:t xml:space="preserve"> </w:t>
      </w:r>
      <w:r w:rsidRPr="004E52A5">
        <w:rPr>
          <w:rFonts w:ascii="Arial" w:eastAsia="Times New Roman" w:hAnsi="Arial" w:cs="Arial"/>
          <w:sz w:val="25"/>
          <w:szCs w:val="25"/>
          <w:lang w:val="en-US"/>
        </w:rPr>
        <w:t xml:space="preserve">which make up 75% </w:t>
      </w:r>
      <w:r>
        <w:rPr>
          <w:rFonts w:ascii="Arial" w:eastAsia="Times New Roman" w:hAnsi="Arial" w:cs="Arial"/>
          <w:sz w:val="25"/>
          <w:szCs w:val="25"/>
          <w:lang w:val="en-US"/>
        </w:rPr>
        <w:t xml:space="preserve"> </w:t>
      </w:r>
      <w:r w:rsidRPr="004E52A5">
        <w:rPr>
          <w:rFonts w:ascii="Arial" w:eastAsia="Times New Roman" w:hAnsi="Arial" w:cs="Arial"/>
          <w:sz w:val="25"/>
          <w:szCs w:val="25"/>
          <w:lang w:val="en-US"/>
        </w:rPr>
        <w:t>of your airport income</w:t>
      </w:r>
    </w:p>
    <w:p w:rsid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t xml:space="preserve">. </w:t>
      </w: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t>The</w:t>
      </w:r>
      <w:r>
        <w:rPr>
          <w:rFonts w:ascii="Arial" w:eastAsia="Times New Roman" w:hAnsi="Arial" w:cs="Arial"/>
          <w:sz w:val="25"/>
          <w:szCs w:val="25"/>
          <w:lang w:val="en-US"/>
        </w:rPr>
        <w:t xml:space="preserve"> </w:t>
      </w:r>
      <w:r w:rsidRPr="004E52A5">
        <w:rPr>
          <w:rFonts w:ascii="Arial" w:eastAsia="Times New Roman" w:hAnsi="Arial" w:cs="Arial"/>
          <w:sz w:val="25"/>
          <w:szCs w:val="25"/>
          <w:lang w:val="en-US"/>
        </w:rPr>
        <w:t xml:space="preserve">airlines may be very sensitive to excessive increases in these charges. </w:t>
      </w: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t xml:space="preserve">Runway charges are paid by the airlines according to the maximum </w:t>
      </w:r>
    </w:p>
    <w:p w:rsidR="004E52A5" w:rsidRPr="004E52A5" w:rsidRDefault="004E52A5" w:rsidP="004E52A5">
      <w:pPr>
        <w:spacing w:after="0" w:line="240" w:lineRule="auto"/>
        <w:rPr>
          <w:rFonts w:ascii="Arial" w:eastAsia="Times New Roman" w:hAnsi="Arial" w:cs="Arial"/>
          <w:sz w:val="25"/>
          <w:szCs w:val="25"/>
          <w:lang w:val="en-US"/>
        </w:rPr>
      </w:pPr>
      <w:proofErr w:type="spellStart"/>
      <w:r w:rsidRPr="004E52A5">
        <w:rPr>
          <w:rFonts w:ascii="Arial" w:eastAsia="Times New Roman" w:hAnsi="Arial" w:cs="Arial"/>
          <w:sz w:val="25"/>
          <w:szCs w:val="25"/>
          <w:lang w:val="en-US"/>
        </w:rPr>
        <w:t>Take</w:t>
      </w:r>
      <w:r>
        <w:rPr>
          <w:rFonts w:ascii="Arial" w:eastAsia="Times New Roman" w:hAnsi="Arial" w:cs="Arial"/>
          <w:sz w:val="25"/>
          <w:szCs w:val="25"/>
          <w:lang w:val="en-US"/>
        </w:rPr>
        <w:t xml:space="preserve"> </w:t>
      </w:r>
      <w:r w:rsidRPr="004E52A5">
        <w:rPr>
          <w:rFonts w:ascii="Arial" w:eastAsia="Times New Roman" w:hAnsi="Arial" w:cs="Arial"/>
          <w:sz w:val="25"/>
          <w:szCs w:val="25"/>
          <w:lang w:val="en-US"/>
        </w:rPr>
        <w:t>off</w:t>
      </w:r>
      <w:proofErr w:type="spellEnd"/>
      <w:r w:rsidRPr="004E52A5">
        <w:rPr>
          <w:rFonts w:ascii="Arial" w:eastAsia="Times New Roman" w:hAnsi="Arial" w:cs="Arial"/>
          <w:sz w:val="25"/>
          <w:szCs w:val="25"/>
          <w:lang w:val="en-US"/>
        </w:rPr>
        <w:t xml:space="preserve"> weight of the aircraft (MTOW). </w:t>
      </w:r>
    </w:p>
    <w:p w:rsid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lastRenderedPageBreak/>
        <w:t xml:space="preserve">You decide by how much to increase or decrease the price per </w:t>
      </w:r>
      <w:proofErr w:type="spellStart"/>
      <w:r w:rsidRPr="004E52A5">
        <w:rPr>
          <w:rFonts w:ascii="Arial" w:eastAsia="Times New Roman" w:hAnsi="Arial" w:cs="Arial"/>
          <w:sz w:val="25"/>
          <w:szCs w:val="25"/>
          <w:lang w:val="en-US"/>
        </w:rPr>
        <w:t>tonne</w:t>
      </w:r>
      <w:proofErr w:type="spellEnd"/>
      <w:r w:rsidRPr="004E52A5">
        <w:rPr>
          <w:rFonts w:ascii="Arial" w:eastAsia="Times New Roman" w:hAnsi="Arial" w:cs="Arial"/>
          <w:sz w:val="25"/>
          <w:szCs w:val="25"/>
          <w:lang w:val="en-US"/>
        </w:rPr>
        <w:t xml:space="preserve"> each year. Your airport offers two levels of service, full service during peak times and a lower cost service during off</w:t>
      </w:r>
      <w:r>
        <w:rPr>
          <w:rFonts w:ascii="Arial" w:eastAsia="Times New Roman" w:hAnsi="Arial" w:cs="Arial"/>
          <w:sz w:val="25"/>
          <w:szCs w:val="25"/>
          <w:lang w:val="en-US"/>
        </w:rPr>
        <w:t xml:space="preserve"> </w:t>
      </w:r>
      <w:r w:rsidRPr="004E52A5">
        <w:rPr>
          <w:rFonts w:ascii="Arial" w:eastAsia="Times New Roman" w:hAnsi="Arial" w:cs="Arial"/>
          <w:sz w:val="25"/>
          <w:szCs w:val="25"/>
          <w:lang w:val="en-US"/>
        </w:rPr>
        <w:t xml:space="preserve">peak hours. </w:t>
      </w:r>
    </w:p>
    <w:p w:rsidR="00A37876" w:rsidRPr="004E52A5" w:rsidRDefault="00A37876" w:rsidP="004E52A5">
      <w:pPr>
        <w:spacing w:after="0" w:line="240" w:lineRule="auto"/>
        <w:rPr>
          <w:rFonts w:ascii="Arial" w:eastAsia="Times New Roman" w:hAnsi="Arial" w:cs="Arial"/>
          <w:sz w:val="25"/>
          <w:szCs w:val="25"/>
          <w:lang w:val="en-US"/>
        </w:rPr>
      </w:pP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t>Full service is used mainly by the traditional scheduled airlines, and includes use of</w:t>
      </w:r>
    </w:p>
    <w:p w:rsidR="004E52A5" w:rsidRPr="004E52A5" w:rsidRDefault="004E52A5" w:rsidP="004E52A5">
      <w:pPr>
        <w:spacing w:after="0" w:line="240" w:lineRule="auto"/>
        <w:rPr>
          <w:rFonts w:ascii="Arial" w:eastAsia="Times New Roman" w:hAnsi="Arial" w:cs="Arial"/>
          <w:sz w:val="25"/>
          <w:szCs w:val="25"/>
          <w:lang w:val="en-US"/>
        </w:rPr>
      </w:pPr>
      <w:proofErr w:type="gramStart"/>
      <w:r w:rsidRPr="004E52A5">
        <w:rPr>
          <w:rFonts w:ascii="Arial" w:eastAsia="Times New Roman" w:hAnsi="Arial" w:cs="Arial"/>
          <w:sz w:val="25"/>
          <w:szCs w:val="25"/>
          <w:lang w:val="en-US"/>
        </w:rPr>
        <w:t>dedicated</w:t>
      </w:r>
      <w:proofErr w:type="gramEnd"/>
      <w:r w:rsidRPr="004E52A5">
        <w:rPr>
          <w:rFonts w:ascii="Arial" w:eastAsia="Times New Roman" w:hAnsi="Arial" w:cs="Arial"/>
          <w:sz w:val="25"/>
          <w:szCs w:val="25"/>
          <w:lang w:val="en-US"/>
        </w:rPr>
        <w:t xml:space="preserve"> gates and air</w:t>
      </w:r>
      <w:r>
        <w:rPr>
          <w:rFonts w:ascii="Arial" w:eastAsia="Times New Roman" w:hAnsi="Arial" w:cs="Arial"/>
          <w:sz w:val="25"/>
          <w:szCs w:val="25"/>
          <w:lang w:val="en-US"/>
        </w:rPr>
        <w:t xml:space="preserve"> </w:t>
      </w:r>
      <w:r w:rsidRPr="004E52A5">
        <w:rPr>
          <w:rFonts w:ascii="Arial" w:eastAsia="Times New Roman" w:hAnsi="Arial" w:cs="Arial"/>
          <w:sz w:val="25"/>
          <w:szCs w:val="25"/>
          <w:lang w:val="en-US"/>
        </w:rPr>
        <w:t xml:space="preserve">bridges, full baggage handling service, aircraft cleaning, pushback, water and toilet services. Budget </w:t>
      </w:r>
      <w:proofErr w:type="gramStart"/>
      <w:r w:rsidRPr="004E52A5">
        <w:rPr>
          <w:rFonts w:ascii="Arial" w:eastAsia="Times New Roman" w:hAnsi="Arial" w:cs="Arial"/>
          <w:sz w:val="25"/>
          <w:szCs w:val="25"/>
          <w:lang w:val="en-US"/>
        </w:rPr>
        <w:t xml:space="preserve">airlines </w:t>
      </w:r>
      <w:r>
        <w:rPr>
          <w:rFonts w:ascii="Arial" w:eastAsia="Times New Roman" w:hAnsi="Arial" w:cs="Arial"/>
          <w:sz w:val="25"/>
          <w:szCs w:val="25"/>
          <w:lang w:val="en-US"/>
        </w:rPr>
        <w:t xml:space="preserve"> </w:t>
      </w:r>
      <w:r w:rsidRPr="004E52A5">
        <w:rPr>
          <w:rFonts w:ascii="Arial" w:eastAsia="Times New Roman" w:hAnsi="Arial" w:cs="Arial"/>
          <w:sz w:val="25"/>
          <w:szCs w:val="25"/>
          <w:lang w:val="en-US"/>
        </w:rPr>
        <w:t>tend</w:t>
      </w:r>
      <w:proofErr w:type="gramEnd"/>
      <w:r w:rsidRPr="004E52A5">
        <w:rPr>
          <w:rFonts w:ascii="Arial" w:eastAsia="Times New Roman" w:hAnsi="Arial" w:cs="Arial"/>
          <w:sz w:val="25"/>
          <w:szCs w:val="25"/>
          <w:lang w:val="en-US"/>
        </w:rPr>
        <w:t xml:space="preserve"> to opt for the off peak service, which typically involves parking on the airfield, with </w:t>
      </w:r>
      <w:r>
        <w:rPr>
          <w:rFonts w:ascii="Arial" w:eastAsia="Times New Roman" w:hAnsi="Arial" w:cs="Arial"/>
          <w:sz w:val="25"/>
          <w:szCs w:val="25"/>
          <w:lang w:val="en-US"/>
        </w:rPr>
        <w:t xml:space="preserve"> </w:t>
      </w:r>
      <w:r w:rsidRPr="004E52A5">
        <w:rPr>
          <w:rFonts w:ascii="Arial" w:eastAsia="Times New Roman" w:hAnsi="Arial" w:cs="Arial"/>
          <w:sz w:val="25"/>
          <w:szCs w:val="25"/>
          <w:lang w:val="en-US"/>
        </w:rPr>
        <w:t xml:space="preserve">passenger </w:t>
      </w:r>
    </w:p>
    <w:p w:rsidR="004E52A5" w:rsidRDefault="004E52A5" w:rsidP="004E52A5">
      <w:pPr>
        <w:spacing w:after="0" w:line="240" w:lineRule="auto"/>
        <w:rPr>
          <w:rFonts w:ascii="Arial" w:eastAsia="Times New Roman" w:hAnsi="Arial" w:cs="Arial"/>
          <w:sz w:val="25"/>
          <w:szCs w:val="25"/>
          <w:lang w:val="en-US"/>
        </w:rPr>
      </w:pPr>
      <w:proofErr w:type="gramStart"/>
      <w:r w:rsidRPr="004E52A5">
        <w:rPr>
          <w:rFonts w:ascii="Arial" w:eastAsia="Times New Roman" w:hAnsi="Arial" w:cs="Arial"/>
          <w:sz w:val="25"/>
          <w:szCs w:val="25"/>
          <w:lang w:val="en-US"/>
        </w:rPr>
        <w:t>steps</w:t>
      </w:r>
      <w:proofErr w:type="gramEnd"/>
      <w:r w:rsidRPr="004E52A5">
        <w:rPr>
          <w:rFonts w:ascii="Arial" w:eastAsia="Times New Roman" w:hAnsi="Arial" w:cs="Arial"/>
          <w:sz w:val="25"/>
          <w:szCs w:val="25"/>
          <w:lang w:val="en-US"/>
        </w:rPr>
        <w:t xml:space="preserve">, a passenger bus service to and from the gates, and the airline handling its own cleaning. </w:t>
      </w:r>
    </w:p>
    <w:p w:rsidR="004E52A5" w:rsidRPr="004E52A5" w:rsidRDefault="004E52A5" w:rsidP="004E52A5">
      <w:pPr>
        <w:spacing w:after="0" w:line="240" w:lineRule="auto"/>
        <w:rPr>
          <w:rFonts w:ascii="Arial" w:eastAsia="Times New Roman" w:hAnsi="Arial" w:cs="Arial"/>
          <w:sz w:val="25"/>
          <w:szCs w:val="25"/>
          <w:lang w:val="en-US"/>
        </w:rPr>
      </w:pP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t xml:space="preserve">The airlines pay a passenger fee on each passenger departure. These fees cover the costs of processing each passenger through the airport and include a security charge per head. Again there are two tariffs, Full Service </w:t>
      </w:r>
    </w:p>
    <w:p w:rsidR="004E52A5" w:rsidRPr="004E52A5" w:rsidRDefault="004E52A5" w:rsidP="004E52A5">
      <w:pPr>
        <w:spacing w:after="0" w:line="240" w:lineRule="auto"/>
        <w:rPr>
          <w:rFonts w:ascii="Arial" w:eastAsia="Times New Roman" w:hAnsi="Arial" w:cs="Arial"/>
          <w:sz w:val="25"/>
          <w:szCs w:val="25"/>
          <w:lang w:val="en-US"/>
        </w:rPr>
      </w:pPr>
      <w:proofErr w:type="gramStart"/>
      <w:r w:rsidRPr="004E52A5">
        <w:rPr>
          <w:rFonts w:ascii="Arial" w:eastAsia="Times New Roman" w:hAnsi="Arial" w:cs="Arial"/>
          <w:sz w:val="25"/>
          <w:szCs w:val="25"/>
          <w:lang w:val="en-US"/>
        </w:rPr>
        <w:t>and</w:t>
      </w:r>
      <w:proofErr w:type="gramEnd"/>
      <w:r w:rsidRPr="004E52A5">
        <w:rPr>
          <w:rFonts w:ascii="Arial" w:eastAsia="Times New Roman" w:hAnsi="Arial" w:cs="Arial"/>
          <w:sz w:val="25"/>
          <w:szCs w:val="25"/>
          <w:lang w:val="en-US"/>
        </w:rPr>
        <w:t xml:space="preserve"> Off Peak, and a discount is applied for domestic passengers.</w:t>
      </w:r>
    </w:p>
    <w:p w:rsidR="00847234" w:rsidRDefault="00847234" w:rsidP="004E52A5">
      <w:pPr>
        <w:spacing w:after="0" w:line="240" w:lineRule="auto"/>
        <w:rPr>
          <w:rFonts w:ascii="Arial" w:eastAsia="Times New Roman" w:hAnsi="Arial" w:cs="Arial"/>
          <w:sz w:val="25"/>
          <w:szCs w:val="25"/>
          <w:lang w:val="en-US"/>
        </w:rPr>
      </w:pPr>
    </w:p>
    <w:p w:rsidR="004E52A5" w:rsidRPr="004E52A5" w:rsidRDefault="004E52A5" w:rsidP="004E52A5">
      <w:pPr>
        <w:spacing w:after="0" w:line="240" w:lineRule="auto"/>
        <w:rPr>
          <w:rFonts w:ascii="Arial" w:eastAsia="Times New Roman" w:hAnsi="Arial" w:cs="Arial"/>
          <w:sz w:val="25"/>
          <w:szCs w:val="25"/>
          <w:lang w:val="en-US"/>
        </w:rPr>
      </w:pPr>
      <w:bookmarkStart w:id="0" w:name="_GoBack"/>
      <w:bookmarkEnd w:id="0"/>
      <w:r w:rsidRPr="004E52A5">
        <w:rPr>
          <w:rFonts w:ascii="Arial" w:eastAsia="Times New Roman" w:hAnsi="Arial" w:cs="Arial"/>
          <w:sz w:val="25"/>
          <w:szCs w:val="25"/>
          <w:lang w:val="en-US"/>
        </w:rPr>
        <w:t xml:space="preserve">For freight flights, the airlines pay runway charges per </w:t>
      </w:r>
      <w:proofErr w:type="spellStart"/>
      <w:r w:rsidRPr="004E52A5">
        <w:rPr>
          <w:rFonts w:ascii="Arial" w:eastAsia="Times New Roman" w:hAnsi="Arial" w:cs="Arial"/>
          <w:sz w:val="25"/>
          <w:szCs w:val="25"/>
          <w:lang w:val="en-US"/>
        </w:rPr>
        <w:t>tonne</w:t>
      </w:r>
      <w:proofErr w:type="spellEnd"/>
      <w:r w:rsidRPr="004E52A5">
        <w:rPr>
          <w:rFonts w:ascii="Arial" w:eastAsia="Times New Roman" w:hAnsi="Arial" w:cs="Arial"/>
          <w:sz w:val="25"/>
          <w:szCs w:val="25"/>
          <w:lang w:val="en-US"/>
        </w:rPr>
        <w:t xml:space="preserve"> of MTOW </w:t>
      </w: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t>(</w:t>
      </w:r>
      <w:proofErr w:type="gramStart"/>
      <w:r w:rsidRPr="004E52A5">
        <w:rPr>
          <w:rFonts w:ascii="Arial" w:eastAsia="Times New Roman" w:hAnsi="Arial" w:cs="Arial"/>
          <w:sz w:val="25"/>
          <w:szCs w:val="25"/>
          <w:lang w:val="en-US"/>
        </w:rPr>
        <w:t>maximum</w:t>
      </w:r>
      <w:proofErr w:type="gramEnd"/>
      <w:r w:rsidRPr="004E52A5">
        <w:rPr>
          <w:rFonts w:ascii="Arial" w:eastAsia="Times New Roman" w:hAnsi="Arial" w:cs="Arial"/>
          <w:sz w:val="25"/>
          <w:szCs w:val="25"/>
          <w:lang w:val="en-US"/>
        </w:rPr>
        <w:t xml:space="preserve"> </w:t>
      </w:r>
      <w:proofErr w:type="spellStart"/>
      <w:r w:rsidRPr="004E52A5">
        <w:rPr>
          <w:rFonts w:ascii="Arial" w:eastAsia="Times New Roman" w:hAnsi="Arial" w:cs="Arial"/>
          <w:sz w:val="25"/>
          <w:szCs w:val="25"/>
          <w:lang w:val="en-US"/>
        </w:rPr>
        <w:t>take</w:t>
      </w:r>
      <w:r w:rsidR="00847234">
        <w:rPr>
          <w:rFonts w:ascii="Arial" w:eastAsia="Times New Roman" w:hAnsi="Arial" w:cs="Arial"/>
          <w:sz w:val="25"/>
          <w:szCs w:val="25"/>
          <w:lang w:val="en-US"/>
        </w:rPr>
        <w:t xml:space="preserve"> </w:t>
      </w:r>
      <w:r w:rsidRPr="004E52A5">
        <w:rPr>
          <w:rFonts w:ascii="Arial" w:eastAsia="Times New Roman" w:hAnsi="Arial" w:cs="Arial"/>
          <w:sz w:val="25"/>
          <w:szCs w:val="25"/>
          <w:lang w:val="en-US"/>
        </w:rPr>
        <w:t>off</w:t>
      </w:r>
      <w:proofErr w:type="spellEnd"/>
      <w:r w:rsidRPr="004E52A5">
        <w:rPr>
          <w:rFonts w:ascii="Arial" w:eastAsia="Times New Roman" w:hAnsi="Arial" w:cs="Arial"/>
          <w:sz w:val="25"/>
          <w:szCs w:val="25"/>
          <w:lang w:val="en-US"/>
        </w:rPr>
        <w:t xml:space="preserve"> weight) </w:t>
      </w:r>
      <w:r w:rsidR="00847234">
        <w:rPr>
          <w:rFonts w:ascii="Arial" w:eastAsia="Times New Roman" w:hAnsi="Arial" w:cs="Arial"/>
          <w:sz w:val="25"/>
          <w:szCs w:val="25"/>
          <w:lang w:val="en-US"/>
        </w:rPr>
        <w:t xml:space="preserve"> </w:t>
      </w:r>
      <w:r w:rsidRPr="004E52A5">
        <w:rPr>
          <w:rFonts w:ascii="Arial" w:eastAsia="Times New Roman" w:hAnsi="Arial" w:cs="Arial"/>
          <w:sz w:val="25"/>
          <w:szCs w:val="25"/>
          <w:lang w:val="en-US"/>
        </w:rPr>
        <w:t>at the same rates as passenger flights. There is</w:t>
      </w:r>
      <w:r w:rsidR="00847234">
        <w:rPr>
          <w:rFonts w:ascii="Arial" w:eastAsia="Times New Roman" w:hAnsi="Arial" w:cs="Arial"/>
          <w:sz w:val="25"/>
          <w:szCs w:val="25"/>
          <w:lang w:val="en-US"/>
        </w:rPr>
        <w:t xml:space="preserve"> </w:t>
      </w:r>
      <w:r w:rsidRPr="004E52A5">
        <w:rPr>
          <w:rFonts w:ascii="Arial" w:eastAsia="Times New Roman" w:hAnsi="Arial" w:cs="Arial"/>
          <w:sz w:val="25"/>
          <w:szCs w:val="25"/>
          <w:lang w:val="en-US"/>
        </w:rPr>
        <w:t xml:space="preserve">also a ground handling charge per </w:t>
      </w:r>
      <w:proofErr w:type="spellStart"/>
      <w:r w:rsidRPr="004E52A5">
        <w:rPr>
          <w:rFonts w:ascii="Arial" w:eastAsia="Times New Roman" w:hAnsi="Arial" w:cs="Arial"/>
          <w:sz w:val="25"/>
          <w:szCs w:val="25"/>
          <w:lang w:val="en-US"/>
        </w:rPr>
        <w:t>tonne</w:t>
      </w:r>
      <w:proofErr w:type="spellEnd"/>
      <w:r w:rsidRPr="004E52A5">
        <w:rPr>
          <w:rFonts w:ascii="Arial" w:eastAsia="Times New Roman" w:hAnsi="Arial" w:cs="Arial"/>
          <w:sz w:val="25"/>
          <w:szCs w:val="25"/>
          <w:lang w:val="en-US"/>
        </w:rPr>
        <w:t xml:space="preserve"> of freight handled. You decide </w:t>
      </w:r>
      <w:proofErr w:type="gramStart"/>
      <w:r w:rsidRPr="004E52A5">
        <w:rPr>
          <w:rFonts w:ascii="Arial" w:eastAsia="Times New Roman" w:hAnsi="Arial" w:cs="Arial"/>
          <w:sz w:val="25"/>
          <w:szCs w:val="25"/>
          <w:lang w:val="en-US"/>
        </w:rPr>
        <w:t xml:space="preserve">by </w:t>
      </w:r>
      <w:r w:rsidR="00847234">
        <w:rPr>
          <w:rFonts w:ascii="Arial" w:eastAsia="Times New Roman" w:hAnsi="Arial" w:cs="Arial"/>
          <w:sz w:val="25"/>
          <w:szCs w:val="25"/>
          <w:lang w:val="en-US"/>
        </w:rPr>
        <w:t xml:space="preserve"> </w:t>
      </w:r>
      <w:r w:rsidRPr="004E52A5">
        <w:rPr>
          <w:rFonts w:ascii="Arial" w:eastAsia="Times New Roman" w:hAnsi="Arial" w:cs="Arial"/>
          <w:sz w:val="25"/>
          <w:szCs w:val="25"/>
          <w:lang w:val="en-US"/>
        </w:rPr>
        <w:t>what</w:t>
      </w:r>
      <w:proofErr w:type="gramEnd"/>
      <w:r w:rsidRPr="004E52A5">
        <w:rPr>
          <w:rFonts w:ascii="Arial" w:eastAsia="Times New Roman" w:hAnsi="Arial" w:cs="Arial"/>
          <w:sz w:val="25"/>
          <w:szCs w:val="25"/>
          <w:lang w:val="en-US"/>
        </w:rPr>
        <w:t xml:space="preserve"> % to increase or decrease this charge each year. </w:t>
      </w:r>
    </w:p>
    <w:p w:rsidR="00847234" w:rsidRDefault="00847234" w:rsidP="004E52A5">
      <w:pPr>
        <w:spacing w:after="0" w:line="240" w:lineRule="auto"/>
        <w:rPr>
          <w:rFonts w:ascii="Arial" w:eastAsia="Times New Roman" w:hAnsi="Arial" w:cs="Arial"/>
          <w:sz w:val="25"/>
          <w:szCs w:val="25"/>
          <w:lang w:val="en-US"/>
        </w:rPr>
      </w:pPr>
    </w:p>
    <w:p w:rsidR="004E52A5" w:rsidRPr="004E52A5" w:rsidRDefault="004E52A5" w:rsidP="004E52A5">
      <w:pPr>
        <w:spacing w:after="0" w:line="240" w:lineRule="auto"/>
        <w:rPr>
          <w:rFonts w:ascii="Arial" w:eastAsia="Times New Roman" w:hAnsi="Arial" w:cs="Arial"/>
          <w:sz w:val="25"/>
          <w:szCs w:val="25"/>
          <w:lang w:val="en-US"/>
        </w:rPr>
      </w:pPr>
      <w:r w:rsidRPr="004E52A5">
        <w:rPr>
          <w:rFonts w:ascii="Arial" w:eastAsia="Times New Roman" w:hAnsi="Arial" w:cs="Arial"/>
          <w:sz w:val="25"/>
          <w:szCs w:val="25"/>
          <w:lang w:val="en-US"/>
        </w:rPr>
        <w:t xml:space="preserve">You can also increase your investment in freight handling facilities. </w:t>
      </w:r>
    </w:p>
    <w:p w:rsidR="004E52A5" w:rsidRPr="004E52A5" w:rsidRDefault="004E52A5" w:rsidP="004E52A5">
      <w:pPr>
        <w:spacing w:after="0" w:line="240" w:lineRule="auto"/>
        <w:rPr>
          <w:rFonts w:ascii="Arial" w:eastAsia="Times New Roman" w:hAnsi="Arial" w:cs="Arial"/>
          <w:sz w:val="25"/>
          <w:szCs w:val="25"/>
          <w:lang w:val="en-US"/>
        </w:rPr>
      </w:pPr>
    </w:p>
    <w:p w:rsidR="00F23F88" w:rsidRDefault="00F23F88"/>
    <w:sectPr w:rsidR="00F23F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2A5"/>
    <w:rsid w:val="00193C00"/>
    <w:rsid w:val="004E52A5"/>
    <w:rsid w:val="00847234"/>
    <w:rsid w:val="00A37876"/>
    <w:rsid w:val="00F23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749516">
      <w:bodyDiv w:val="1"/>
      <w:marLeft w:val="0"/>
      <w:marRight w:val="0"/>
      <w:marTop w:val="0"/>
      <w:marBottom w:val="0"/>
      <w:divBdr>
        <w:top w:val="none" w:sz="0" w:space="0" w:color="auto"/>
        <w:left w:val="none" w:sz="0" w:space="0" w:color="auto"/>
        <w:bottom w:val="none" w:sz="0" w:space="0" w:color="auto"/>
        <w:right w:val="none" w:sz="0" w:space="0" w:color="auto"/>
      </w:divBdr>
      <w:divsChild>
        <w:div w:id="1144155905">
          <w:marLeft w:val="0"/>
          <w:marRight w:val="0"/>
          <w:marTop w:val="0"/>
          <w:marBottom w:val="0"/>
          <w:divBdr>
            <w:top w:val="none" w:sz="0" w:space="0" w:color="auto"/>
            <w:left w:val="none" w:sz="0" w:space="0" w:color="auto"/>
            <w:bottom w:val="none" w:sz="0" w:space="0" w:color="auto"/>
            <w:right w:val="none" w:sz="0" w:space="0" w:color="auto"/>
          </w:divBdr>
        </w:div>
        <w:div w:id="705184022">
          <w:marLeft w:val="0"/>
          <w:marRight w:val="0"/>
          <w:marTop w:val="0"/>
          <w:marBottom w:val="0"/>
          <w:divBdr>
            <w:top w:val="none" w:sz="0" w:space="0" w:color="auto"/>
            <w:left w:val="none" w:sz="0" w:space="0" w:color="auto"/>
            <w:bottom w:val="none" w:sz="0" w:space="0" w:color="auto"/>
            <w:right w:val="none" w:sz="0" w:space="0" w:color="auto"/>
          </w:divBdr>
        </w:div>
        <w:div w:id="2131239097">
          <w:marLeft w:val="0"/>
          <w:marRight w:val="0"/>
          <w:marTop w:val="0"/>
          <w:marBottom w:val="0"/>
          <w:divBdr>
            <w:top w:val="none" w:sz="0" w:space="0" w:color="auto"/>
            <w:left w:val="none" w:sz="0" w:space="0" w:color="auto"/>
            <w:bottom w:val="none" w:sz="0" w:space="0" w:color="auto"/>
            <w:right w:val="none" w:sz="0" w:space="0" w:color="auto"/>
          </w:divBdr>
        </w:div>
        <w:div w:id="1815832616">
          <w:marLeft w:val="0"/>
          <w:marRight w:val="0"/>
          <w:marTop w:val="0"/>
          <w:marBottom w:val="0"/>
          <w:divBdr>
            <w:top w:val="none" w:sz="0" w:space="0" w:color="auto"/>
            <w:left w:val="none" w:sz="0" w:space="0" w:color="auto"/>
            <w:bottom w:val="none" w:sz="0" w:space="0" w:color="auto"/>
            <w:right w:val="none" w:sz="0" w:space="0" w:color="auto"/>
          </w:divBdr>
        </w:div>
        <w:div w:id="1919288138">
          <w:marLeft w:val="0"/>
          <w:marRight w:val="0"/>
          <w:marTop w:val="0"/>
          <w:marBottom w:val="0"/>
          <w:divBdr>
            <w:top w:val="none" w:sz="0" w:space="0" w:color="auto"/>
            <w:left w:val="none" w:sz="0" w:space="0" w:color="auto"/>
            <w:bottom w:val="none" w:sz="0" w:space="0" w:color="auto"/>
            <w:right w:val="none" w:sz="0" w:space="0" w:color="auto"/>
          </w:divBdr>
        </w:div>
        <w:div w:id="618876347">
          <w:marLeft w:val="0"/>
          <w:marRight w:val="0"/>
          <w:marTop w:val="0"/>
          <w:marBottom w:val="0"/>
          <w:divBdr>
            <w:top w:val="none" w:sz="0" w:space="0" w:color="auto"/>
            <w:left w:val="none" w:sz="0" w:space="0" w:color="auto"/>
            <w:bottom w:val="none" w:sz="0" w:space="0" w:color="auto"/>
            <w:right w:val="none" w:sz="0" w:space="0" w:color="auto"/>
          </w:divBdr>
        </w:div>
        <w:div w:id="383330801">
          <w:marLeft w:val="0"/>
          <w:marRight w:val="0"/>
          <w:marTop w:val="0"/>
          <w:marBottom w:val="0"/>
          <w:divBdr>
            <w:top w:val="none" w:sz="0" w:space="0" w:color="auto"/>
            <w:left w:val="none" w:sz="0" w:space="0" w:color="auto"/>
            <w:bottom w:val="none" w:sz="0" w:space="0" w:color="auto"/>
            <w:right w:val="none" w:sz="0" w:space="0" w:color="auto"/>
          </w:divBdr>
        </w:div>
        <w:div w:id="123088483">
          <w:marLeft w:val="0"/>
          <w:marRight w:val="0"/>
          <w:marTop w:val="0"/>
          <w:marBottom w:val="0"/>
          <w:divBdr>
            <w:top w:val="none" w:sz="0" w:space="0" w:color="auto"/>
            <w:left w:val="none" w:sz="0" w:space="0" w:color="auto"/>
            <w:bottom w:val="none" w:sz="0" w:space="0" w:color="auto"/>
            <w:right w:val="none" w:sz="0" w:space="0" w:color="auto"/>
          </w:divBdr>
        </w:div>
        <w:div w:id="810512597">
          <w:marLeft w:val="0"/>
          <w:marRight w:val="0"/>
          <w:marTop w:val="0"/>
          <w:marBottom w:val="0"/>
          <w:divBdr>
            <w:top w:val="none" w:sz="0" w:space="0" w:color="auto"/>
            <w:left w:val="none" w:sz="0" w:space="0" w:color="auto"/>
            <w:bottom w:val="none" w:sz="0" w:space="0" w:color="auto"/>
            <w:right w:val="none" w:sz="0" w:space="0" w:color="auto"/>
          </w:divBdr>
        </w:div>
        <w:div w:id="1342008696">
          <w:marLeft w:val="0"/>
          <w:marRight w:val="0"/>
          <w:marTop w:val="0"/>
          <w:marBottom w:val="0"/>
          <w:divBdr>
            <w:top w:val="none" w:sz="0" w:space="0" w:color="auto"/>
            <w:left w:val="none" w:sz="0" w:space="0" w:color="auto"/>
            <w:bottom w:val="none" w:sz="0" w:space="0" w:color="auto"/>
            <w:right w:val="none" w:sz="0" w:space="0" w:color="auto"/>
          </w:divBdr>
        </w:div>
        <w:div w:id="1213224434">
          <w:marLeft w:val="0"/>
          <w:marRight w:val="0"/>
          <w:marTop w:val="0"/>
          <w:marBottom w:val="0"/>
          <w:divBdr>
            <w:top w:val="none" w:sz="0" w:space="0" w:color="auto"/>
            <w:left w:val="none" w:sz="0" w:space="0" w:color="auto"/>
            <w:bottom w:val="none" w:sz="0" w:space="0" w:color="auto"/>
            <w:right w:val="none" w:sz="0" w:space="0" w:color="auto"/>
          </w:divBdr>
        </w:div>
        <w:div w:id="1295254168">
          <w:marLeft w:val="0"/>
          <w:marRight w:val="0"/>
          <w:marTop w:val="0"/>
          <w:marBottom w:val="0"/>
          <w:divBdr>
            <w:top w:val="none" w:sz="0" w:space="0" w:color="auto"/>
            <w:left w:val="none" w:sz="0" w:space="0" w:color="auto"/>
            <w:bottom w:val="none" w:sz="0" w:space="0" w:color="auto"/>
            <w:right w:val="none" w:sz="0" w:space="0" w:color="auto"/>
          </w:divBdr>
        </w:div>
        <w:div w:id="304235399">
          <w:marLeft w:val="0"/>
          <w:marRight w:val="0"/>
          <w:marTop w:val="0"/>
          <w:marBottom w:val="0"/>
          <w:divBdr>
            <w:top w:val="none" w:sz="0" w:space="0" w:color="auto"/>
            <w:left w:val="none" w:sz="0" w:space="0" w:color="auto"/>
            <w:bottom w:val="none" w:sz="0" w:space="0" w:color="auto"/>
            <w:right w:val="none" w:sz="0" w:space="0" w:color="auto"/>
          </w:divBdr>
        </w:div>
        <w:div w:id="866023339">
          <w:marLeft w:val="0"/>
          <w:marRight w:val="0"/>
          <w:marTop w:val="0"/>
          <w:marBottom w:val="0"/>
          <w:divBdr>
            <w:top w:val="none" w:sz="0" w:space="0" w:color="auto"/>
            <w:left w:val="none" w:sz="0" w:space="0" w:color="auto"/>
            <w:bottom w:val="none" w:sz="0" w:space="0" w:color="auto"/>
            <w:right w:val="none" w:sz="0" w:space="0" w:color="auto"/>
          </w:divBdr>
        </w:div>
        <w:div w:id="247735481">
          <w:marLeft w:val="0"/>
          <w:marRight w:val="0"/>
          <w:marTop w:val="0"/>
          <w:marBottom w:val="0"/>
          <w:divBdr>
            <w:top w:val="none" w:sz="0" w:space="0" w:color="auto"/>
            <w:left w:val="none" w:sz="0" w:space="0" w:color="auto"/>
            <w:bottom w:val="none" w:sz="0" w:space="0" w:color="auto"/>
            <w:right w:val="none" w:sz="0" w:space="0" w:color="auto"/>
          </w:divBdr>
        </w:div>
        <w:div w:id="1636984589">
          <w:marLeft w:val="0"/>
          <w:marRight w:val="0"/>
          <w:marTop w:val="0"/>
          <w:marBottom w:val="0"/>
          <w:divBdr>
            <w:top w:val="none" w:sz="0" w:space="0" w:color="auto"/>
            <w:left w:val="none" w:sz="0" w:space="0" w:color="auto"/>
            <w:bottom w:val="none" w:sz="0" w:space="0" w:color="auto"/>
            <w:right w:val="none" w:sz="0" w:space="0" w:color="auto"/>
          </w:divBdr>
        </w:div>
        <w:div w:id="248124816">
          <w:marLeft w:val="0"/>
          <w:marRight w:val="0"/>
          <w:marTop w:val="0"/>
          <w:marBottom w:val="0"/>
          <w:divBdr>
            <w:top w:val="none" w:sz="0" w:space="0" w:color="auto"/>
            <w:left w:val="none" w:sz="0" w:space="0" w:color="auto"/>
            <w:bottom w:val="none" w:sz="0" w:space="0" w:color="auto"/>
            <w:right w:val="none" w:sz="0" w:space="0" w:color="auto"/>
          </w:divBdr>
        </w:div>
        <w:div w:id="947782659">
          <w:marLeft w:val="0"/>
          <w:marRight w:val="0"/>
          <w:marTop w:val="0"/>
          <w:marBottom w:val="0"/>
          <w:divBdr>
            <w:top w:val="none" w:sz="0" w:space="0" w:color="auto"/>
            <w:left w:val="none" w:sz="0" w:space="0" w:color="auto"/>
            <w:bottom w:val="none" w:sz="0" w:space="0" w:color="auto"/>
            <w:right w:val="none" w:sz="0" w:space="0" w:color="auto"/>
          </w:divBdr>
        </w:div>
        <w:div w:id="1972402546">
          <w:marLeft w:val="0"/>
          <w:marRight w:val="0"/>
          <w:marTop w:val="0"/>
          <w:marBottom w:val="0"/>
          <w:divBdr>
            <w:top w:val="none" w:sz="0" w:space="0" w:color="auto"/>
            <w:left w:val="none" w:sz="0" w:space="0" w:color="auto"/>
            <w:bottom w:val="none" w:sz="0" w:space="0" w:color="auto"/>
            <w:right w:val="none" w:sz="0" w:space="0" w:color="auto"/>
          </w:divBdr>
        </w:div>
        <w:div w:id="888997488">
          <w:marLeft w:val="0"/>
          <w:marRight w:val="0"/>
          <w:marTop w:val="0"/>
          <w:marBottom w:val="0"/>
          <w:divBdr>
            <w:top w:val="none" w:sz="0" w:space="0" w:color="auto"/>
            <w:left w:val="none" w:sz="0" w:space="0" w:color="auto"/>
            <w:bottom w:val="none" w:sz="0" w:space="0" w:color="auto"/>
            <w:right w:val="none" w:sz="0" w:space="0" w:color="auto"/>
          </w:divBdr>
        </w:div>
        <w:div w:id="1918394801">
          <w:marLeft w:val="0"/>
          <w:marRight w:val="0"/>
          <w:marTop w:val="0"/>
          <w:marBottom w:val="0"/>
          <w:divBdr>
            <w:top w:val="none" w:sz="0" w:space="0" w:color="auto"/>
            <w:left w:val="none" w:sz="0" w:space="0" w:color="auto"/>
            <w:bottom w:val="none" w:sz="0" w:space="0" w:color="auto"/>
            <w:right w:val="none" w:sz="0" w:space="0" w:color="auto"/>
          </w:divBdr>
        </w:div>
        <w:div w:id="1938366613">
          <w:marLeft w:val="0"/>
          <w:marRight w:val="0"/>
          <w:marTop w:val="0"/>
          <w:marBottom w:val="0"/>
          <w:divBdr>
            <w:top w:val="none" w:sz="0" w:space="0" w:color="auto"/>
            <w:left w:val="none" w:sz="0" w:space="0" w:color="auto"/>
            <w:bottom w:val="none" w:sz="0" w:space="0" w:color="auto"/>
            <w:right w:val="none" w:sz="0" w:space="0" w:color="auto"/>
          </w:divBdr>
        </w:div>
        <w:div w:id="143011116">
          <w:marLeft w:val="0"/>
          <w:marRight w:val="0"/>
          <w:marTop w:val="0"/>
          <w:marBottom w:val="0"/>
          <w:divBdr>
            <w:top w:val="none" w:sz="0" w:space="0" w:color="auto"/>
            <w:left w:val="none" w:sz="0" w:space="0" w:color="auto"/>
            <w:bottom w:val="none" w:sz="0" w:space="0" w:color="auto"/>
            <w:right w:val="none" w:sz="0" w:space="0" w:color="auto"/>
          </w:divBdr>
        </w:div>
        <w:div w:id="359086094">
          <w:marLeft w:val="0"/>
          <w:marRight w:val="0"/>
          <w:marTop w:val="0"/>
          <w:marBottom w:val="0"/>
          <w:divBdr>
            <w:top w:val="none" w:sz="0" w:space="0" w:color="auto"/>
            <w:left w:val="none" w:sz="0" w:space="0" w:color="auto"/>
            <w:bottom w:val="none" w:sz="0" w:space="0" w:color="auto"/>
            <w:right w:val="none" w:sz="0" w:space="0" w:color="auto"/>
          </w:divBdr>
        </w:div>
        <w:div w:id="435176057">
          <w:marLeft w:val="0"/>
          <w:marRight w:val="0"/>
          <w:marTop w:val="0"/>
          <w:marBottom w:val="0"/>
          <w:divBdr>
            <w:top w:val="none" w:sz="0" w:space="0" w:color="auto"/>
            <w:left w:val="none" w:sz="0" w:space="0" w:color="auto"/>
            <w:bottom w:val="none" w:sz="0" w:space="0" w:color="auto"/>
            <w:right w:val="none" w:sz="0" w:space="0" w:color="auto"/>
          </w:divBdr>
        </w:div>
        <w:div w:id="1209950653">
          <w:marLeft w:val="0"/>
          <w:marRight w:val="0"/>
          <w:marTop w:val="0"/>
          <w:marBottom w:val="0"/>
          <w:divBdr>
            <w:top w:val="none" w:sz="0" w:space="0" w:color="auto"/>
            <w:left w:val="none" w:sz="0" w:space="0" w:color="auto"/>
            <w:bottom w:val="none" w:sz="0" w:space="0" w:color="auto"/>
            <w:right w:val="none" w:sz="0" w:space="0" w:color="auto"/>
          </w:divBdr>
        </w:div>
        <w:div w:id="763647822">
          <w:marLeft w:val="0"/>
          <w:marRight w:val="0"/>
          <w:marTop w:val="0"/>
          <w:marBottom w:val="0"/>
          <w:divBdr>
            <w:top w:val="none" w:sz="0" w:space="0" w:color="auto"/>
            <w:left w:val="none" w:sz="0" w:space="0" w:color="auto"/>
            <w:bottom w:val="none" w:sz="0" w:space="0" w:color="auto"/>
            <w:right w:val="none" w:sz="0" w:space="0" w:color="auto"/>
          </w:divBdr>
        </w:div>
        <w:div w:id="2116634279">
          <w:marLeft w:val="0"/>
          <w:marRight w:val="0"/>
          <w:marTop w:val="0"/>
          <w:marBottom w:val="0"/>
          <w:divBdr>
            <w:top w:val="none" w:sz="0" w:space="0" w:color="auto"/>
            <w:left w:val="none" w:sz="0" w:space="0" w:color="auto"/>
            <w:bottom w:val="none" w:sz="0" w:space="0" w:color="auto"/>
            <w:right w:val="none" w:sz="0" w:space="0" w:color="auto"/>
          </w:divBdr>
        </w:div>
        <w:div w:id="613900454">
          <w:marLeft w:val="0"/>
          <w:marRight w:val="0"/>
          <w:marTop w:val="0"/>
          <w:marBottom w:val="0"/>
          <w:divBdr>
            <w:top w:val="none" w:sz="0" w:space="0" w:color="auto"/>
            <w:left w:val="none" w:sz="0" w:space="0" w:color="auto"/>
            <w:bottom w:val="none" w:sz="0" w:space="0" w:color="auto"/>
            <w:right w:val="none" w:sz="0" w:space="0" w:color="auto"/>
          </w:divBdr>
        </w:div>
        <w:div w:id="1446845926">
          <w:marLeft w:val="0"/>
          <w:marRight w:val="0"/>
          <w:marTop w:val="0"/>
          <w:marBottom w:val="0"/>
          <w:divBdr>
            <w:top w:val="none" w:sz="0" w:space="0" w:color="auto"/>
            <w:left w:val="none" w:sz="0" w:space="0" w:color="auto"/>
            <w:bottom w:val="none" w:sz="0" w:space="0" w:color="auto"/>
            <w:right w:val="none" w:sz="0" w:space="0" w:color="auto"/>
          </w:divBdr>
        </w:div>
        <w:div w:id="428432472">
          <w:marLeft w:val="0"/>
          <w:marRight w:val="0"/>
          <w:marTop w:val="0"/>
          <w:marBottom w:val="0"/>
          <w:divBdr>
            <w:top w:val="none" w:sz="0" w:space="0" w:color="auto"/>
            <w:left w:val="none" w:sz="0" w:space="0" w:color="auto"/>
            <w:bottom w:val="none" w:sz="0" w:space="0" w:color="auto"/>
            <w:right w:val="none" w:sz="0" w:space="0" w:color="auto"/>
          </w:divBdr>
        </w:div>
        <w:div w:id="1082069847">
          <w:marLeft w:val="0"/>
          <w:marRight w:val="0"/>
          <w:marTop w:val="0"/>
          <w:marBottom w:val="0"/>
          <w:divBdr>
            <w:top w:val="none" w:sz="0" w:space="0" w:color="auto"/>
            <w:left w:val="none" w:sz="0" w:space="0" w:color="auto"/>
            <w:bottom w:val="none" w:sz="0" w:space="0" w:color="auto"/>
            <w:right w:val="none" w:sz="0" w:space="0" w:color="auto"/>
          </w:divBdr>
        </w:div>
        <w:div w:id="1977368345">
          <w:marLeft w:val="0"/>
          <w:marRight w:val="0"/>
          <w:marTop w:val="0"/>
          <w:marBottom w:val="0"/>
          <w:divBdr>
            <w:top w:val="none" w:sz="0" w:space="0" w:color="auto"/>
            <w:left w:val="none" w:sz="0" w:space="0" w:color="auto"/>
            <w:bottom w:val="none" w:sz="0" w:space="0" w:color="auto"/>
            <w:right w:val="none" w:sz="0" w:space="0" w:color="auto"/>
          </w:divBdr>
        </w:div>
        <w:div w:id="849638479">
          <w:marLeft w:val="0"/>
          <w:marRight w:val="0"/>
          <w:marTop w:val="0"/>
          <w:marBottom w:val="0"/>
          <w:divBdr>
            <w:top w:val="none" w:sz="0" w:space="0" w:color="auto"/>
            <w:left w:val="none" w:sz="0" w:space="0" w:color="auto"/>
            <w:bottom w:val="none" w:sz="0" w:space="0" w:color="auto"/>
            <w:right w:val="none" w:sz="0" w:space="0" w:color="auto"/>
          </w:divBdr>
        </w:div>
        <w:div w:id="455636401">
          <w:marLeft w:val="0"/>
          <w:marRight w:val="0"/>
          <w:marTop w:val="0"/>
          <w:marBottom w:val="0"/>
          <w:divBdr>
            <w:top w:val="none" w:sz="0" w:space="0" w:color="auto"/>
            <w:left w:val="none" w:sz="0" w:space="0" w:color="auto"/>
            <w:bottom w:val="none" w:sz="0" w:space="0" w:color="auto"/>
            <w:right w:val="none" w:sz="0" w:space="0" w:color="auto"/>
          </w:divBdr>
        </w:div>
        <w:div w:id="1056274950">
          <w:marLeft w:val="0"/>
          <w:marRight w:val="0"/>
          <w:marTop w:val="0"/>
          <w:marBottom w:val="0"/>
          <w:divBdr>
            <w:top w:val="none" w:sz="0" w:space="0" w:color="auto"/>
            <w:left w:val="none" w:sz="0" w:space="0" w:color="auto"/>
            <w:bottom w:val="none" w:sz="0" w:space="0" w:color="auto"/>
            <w:right w:val="none" w:sz="0" w:space="0" w:color="auto"/>
          </w:divBdr>
        </w:div>
        <w:div w:id="1554543784">
          <w:marLeft w:val="0"/>
          <w:marRight w:val="0"/>
          <w:marTop w:val="0"/>
          <w:marBottom w:val="0"/>
          <w:divBdr>
            <w:top w:val="none" w:sz="0" w:space="0" w:color="auto"/>
            <w:left w:val="none" w:sz="0" w:space="0" w:color="auto"/>
            <w:bottom w:val="none" w:sz="0" w:space="0" w:color="auto"/>
            <w:right w:val="none" w:sz="0" w:space="0" w:color="auto"/>
          </w:divBdr>
        </w:div>
        <w:div w:id="1977949418">
          <w:marLeft w:val="0"/>
          <w:marRight w:val="0"/>
          <w:marTop w:val="0"/>
          <w:marBottom w:val="0"/>
          <w:divBdr>
            <w:top w:val="none" w:sz="0" w:space="0" w:color="auto"/>
            <w:left w:val="none" w:sz="0" w:space="0" w:color="auto"/>
            <w:bottom w:val="none" w:sz="0" w:space="0" w:color="auto"/>
            <w:right w:val="none" w:sz="0" w:space="0" w:color="auto"/>
          </w:divBdr>
        </w:div>
        <w:div w:id="1408380000">
          <w:marLeft w:val="0"/>
          <w:marRight w:val="0"/>
          <w:marTop w:val="0"/>
          <w:marBottom w:val="0"/>
          <w:divBdr>
            <w:top w:val="none" w:sz="0" w:space="0" w:color="auto"/>
            <w:left w:val="none" w:sz="0" w:space="0" w:color="auto"/>
            <w:bottom w:val="none" w:sz="0" w:space="0" w:color="auto"/>
            <w:right w:val="none" w:sz="0" w:space="0" w:color="auto"/>
          </w:divBdr>
        </w:div>
        <w:div w:id="2114931279">
          <w:marLeft w:val="0"/>
          <w:marRight w:val="0"/>
          <w:marTop w:val="0"/>
          <w:marBottom w:val="0"/>
          <w:divBdr>
            <w:top w:val="none" w:sz="0" w:space="0" w:color="auto"/>
            <w:left w:val="none" w:sz="0" w:space="0" w:color="auto"/>
            <w:bottom w:val="none" w:sz="0" w:space="0" w:color="auto"/>
            <w:right w:val="none" w:sz="0" w:space="0" w:color="auto"/>
          </w:divBdr>
        </w:div>
        <w:div w:id="1487937677">
          <w:marLeft w:val="0"/>
          <w:marRight w:val="0"/>
          <w:marTop w:val="0"/>
          <w:marBottom w:val="0"/>
          <w:divBdr>
            <w:top w:val="none" w:sz="0" w:space="0" w:color="auto"/>
            <w:left w:val="none" w:sz="0" w:space="0" w:color="auto"/>
            <w:bottom w:val="none" w:sz="0" w:space="0" w:color="auto"/>
            <w:right w:val="none" w:sz="0" w:space="0" w:color="auto"/>
          </w:divBdr>
        </w:div>
        <w:div w:id="1647737634">
          <w:marLeft w:val="0"/>
          <w:marRight w:val="0"/>
          <w:marTop w:val="0"/>
          <w:marBottom w:val="0"/>
          <w:divBdr>
            <w:top w:val="none" w:sz="0" w:space="0" w:color="auto"/>
            <w:left w:val="none" w:sz="0" w:space="0" w:color="auto"/>
            <w:bottom w:val="none" w:sz="0" w:space="0" w:color="auto"/>
            <w:right w:val="none" w:sz="0" w:space="0" w:color="auto"/>
          </w:divBdr>
        </w:div>
        <w:div w:id="1656956854">
          <w:marLeft w:val="0"/>
          <w:marRight w:val="0"/>
          <w:marTop w:val="0"/>
          <w:marBottom w:val="0"/>
          <w:divBdr>
            <w:top w:val="none" w:sz="0" w:space="0" w:color="auto"/>
            <w:left w:val="none" w:sz="0" w:space="0" w:color="auto"/>
            <w:bottom w:val="none" w:sz="0" w:space="0" w:color="auto"/>
            <w:right w:val="none" w:sz="0" w:space="0" w:color="auto"/>
          </w:divBdr>
        </w:div>
        <w:div w:id="184949836">
          <w:marLeft w:val="0"/>
          <w:marRight w:val="0"/>
          <w:marTop w:val="0"/>
          <w:marBottom w:val="0"/>
          <w:divBdr>
            <w:top w:val="none" w:sz="0" w:space="0" w:color="auto"/>
            <w:left w:val="none" w:sz="0" w:space="0" w:color="auto"/>
            <w:bottom w:val="none" w:sz="0" w:space="0" w:color="auto"/>
            <w:right w:val="none" w:sz="0" w:space="0" w:color="auto"/>
          </w:divBdr>
        </w:div>
        <w:div w:id="678234474">
          <w:marLeft w:val="0"/>
          <w:marRight w:val="0"/>
          <w:marTop w:val="0"/>
          <w:marBottom w:val="0"/>
          <w:divBdr>
            <w:top w:val="none" w:sz="0" w:space="0" w:color="auto"/>
            <w:left w:val="none" w:sz="0" w:space="0" w:color="auto"/>
            <w:bottom w:val="none" w:sz="0" w:space="0" w:color="auto"/>
            <w:right w:val="none" w:sz="0" w:space="0" w:color="auto"/>
          </w:divBdr>
        </w:div>
        <w:div w:id="957640364">
          <w:marLeft w:val="0"/>
          <w:marRight w:val="0"/>
          <w:marTop w:val="0"/>
          <w:marBottom w:val="0"/>
          <w:divBdr>
            <w:top w:val="none" w:sz="0" w:space="0" w:color="auto"/>
            <w:left w:val="none" w:sz="0" w:space="0" w:color="auto"/>
            <w:bottom w:val="none" w:sz="0" w:space="0" w:color="auto"/>
            <w:right w:val="none" w:sz="0" w:space="0" w:color="auto"/>
          </w:divBdr>
        </w:div>
        <w:div w:id="1833912045">
          <w:marLeft w:val="0"/>
          <w:marRight w:val="0"/>
          <w:marTop w:val="0"/>
          <w:marBottom w:val="0"/>
          <w:divBdr>
            <w:top w:val="none" w:sz="0" w:space="0" w:color="auto"/>
            <w:left w:val="none" w:sz="0" w:space="0" w:color="auto"/>
            <w:bottom w:val="none" w:sz="0" w:space="0" w:color="auto"/>
            <w:right w:val="none" w:sz="0" w:space="0" w:color="auto"/>
          </w:divBdr>
        </w:div>
        <w:div w:id="434635019">
          <w:marLeft w:val="0"/>
          <w:marRight w:val="0"/>
          <w:marTop w:val="0"/>
          <w:marBottom w:val="0"/>
          <w:divBdr>
            <w:top w:val="none" w:sz="0" w:space="0" w:color="auto"/>
            <w:left w:val="none" w:sz="0" w:space="0" w:color="auto"/>
            <w:bottom w:val="none" w:sz="0" w:space="0" w:color="auto"/>
            <w:right w:val="none" w:sz="0" w:space="0" w:color="auto"/>
          </w:divBdr>
        </w:div>
      </w:divsChild>
    </w:div>
    <w:div w:id="1181774136">
      <w:bodyDiv w:val="1"/>
      <w:marLeft w:val="0"/>
      <w:marRight w:val="0"/>
      <w:marTop w:val="0"/>
      <w:marBottom w:val="0"/>
      <w:divBdr>
        <w:top w:val="none" w:sz="0" w:space="0" w:color="auto"/>
        <w:left w:val="none" w:sz="0" w:space="0" w:color="auto"/>
        <w:bottom w:val="none" w:sz="0" w:space="0" w:color="auto"/>
        <w:right w:val="none" w:sz="0" w:space="0" w:color="auto"/>
      </w:divBdr>
      <w:divsChild>
        <w:div w:id="1190530674">
          <w:marLeft w:val="0"/>
          <w:marRight w:val="0"/>
          <w:marTop w:val="0"/>
          <w:marBottom w:val="0"/>
          <w:divBdr>
            <w:top w:val="none" w:sz="0" w:space="0" w:color="auto"/>
            <w:left w:val="none" w:sz="0" w:space="0" w:color="auto"/>
            <w:bottom w:val="none" w:sz="0" w:space="0" w:color="auto"/>
            <w:right w:val="none" w:sz="0" w:space="0" w:color="auto"/>
          </w:divBdr>
        </w:div>
        <w:div w:id="1129587857">
          <w:marLeft w:val="0"/>
          <w:marRight w:val="0"/>
          <w:marTop w:val="0"/>
          <w:marBottom w:val="0"/>
          <w:divBdr>
            <w:top w:val="none" w:sz="0" w:space="0" w:color="auto"/>
            <w:left w:val="none" w:sz="0" w:space="0" w:color="auto"/>
            <w:bottom w:val="none" w:sz="0" w:space="0" w:color="auto"/>
            <w:right w:val="none" w:sz="0" w:space="0" w:color="auto"/>
          </w:divBdr>
        </w:div>
        <w:div w:id="1903980567">
          <w:marLeft w:val="0"/>
          <w:marRight w:val="0"/>
          <w:marTop w:val="0"/>
          <w:marBottom w:val="0"/>
          <w:divBdr>
            <w:top w:val="none" w:sz="0" w:space="0" w:color="auto"/>
            <w:left w:val="none" w:sz="0" w:space="0" w:color="auto"/>
            <w:bottom w:val="none" w:sz="0" w:space="0" w:color="auto"/>
            <w:right w:val="none" w:sz="0" w:space="0" w:color="auto"/>
          </w:divBdr>
        </w:div>
        <w:div w:id="1105463795">
          <w:marLeft w:val="0"/>
          <w:marRight w:val="0"/>
          <w:marTop w:val="0"/>
          <w:marBottom w:val="0"/>
          <w:divBdr>
            <w:top w:val="none" w:sz="0" w:space="0" w:color="auto"/>
            <w:left w:val="none" w:sz="0" w:space="0" w:color="auto"/>
            <w:bottom w:val="none" w:sz="0" w:space="0" w:color="auto"/>
            <w:right w:val="none" w:sz="0" w:space="0" w:color="auto"/>
          </w:divBdr>
        </w:div>
        <w:div w:id="1029985557">
          <w:marLeft w:val="0"/>
          <w:marRight w:val="0"/>
          <w:marTop w:val="0"/>
          <w:marBottom w:val="0"/>
          <w:divBdr>
            <w:top w:val="none" w:sz="0" w:space="0" w:color="auto"/>
            <w:left w:val="none" w:sz="0" w:space="0" w:color="auto"/>
            <w:bottom w:val="none" w:sz="0" w:space="0" w:color="auto"/>
            <w:right w:val="none" w:sz="0" w:space="0" w:color="auto"/>
          </w:divBdr>
        </w:div>
        <w:div w:id="920800315">
          <w:marLeft w:val="0"/>
          <w:marRight w:val="0"/>
          <w:marTop w:val="0"/>
          <w:marBottom w:val="0"/>
          <w:divBdr>
            <w:top w:val="none" w:sz="0" w:space="0" w:color="auto"/>
            <w:left w:val="none" w:sz="0" w:space="0" w:color="auto"/>
            <w:bottom w:val="none" w:sz="0" w:space="0" w:color="auto"/>
            <w:right w:val="none" w:sz="0" w:space="0" w:color="auto"/>
          </w:divBdr>
        </w:div>
        <w:div w:id="16008325">
          <w:marLeft w:val="0"/>
          <w:marRight w:val="0"/>
          <w:marTop w:val="0"/>
          <w:marBottom w:val="0"/>
          <w:divBdr>
            <w:top w:val="none" w:sz="0" w:space="0" w:color="auto"/>
            <w:left w:val="none" w:sz="0" w:space="0" w:color="auto"/>
            <w:bottom w:val="none" w:sz="0" w:space="0" w:color="auto"/>
            <w:right w:val="none" w:sz="0" w:space="0" w:color="auto"/>
          </w:divBdr>
        </w:div>
        <w:div w:id="1170215130">
          <w:marLeft w:val="0"/>
          <w:marRight w:val="0"/>
          <w:marTop w:val="0"/>
          <w:marBottom w:val="0"/>
          <w:divBdr>
            <w:top w:val="none" w:sz="0" w:space="0" w:color="auto"/>
            <w:left w:val="none" w:sz="0" w:space="0" w:color="auto"/>
            <w:bottom w:val="none" w:sz="0" w:space="0" w:color="auto"/>
            <w:right w:val="none" w:sz="0" w:space="0" w:color="auto"/>
          </w:divBdr>
        </w:div>
        <w:div w:id="308674636">
          <w:marLeft w:val="0"/>
          <w:marRight w:val="0"/>
          <w:marTop w:val="0"/>
          <w:marBottom w:val="0"/>
          <w:divBdr>
            <w:top w:val="none" w:sz="0" w:space="0" w:color="auto"/>
            <w:left w:val="none" w:sz="0" w:space="0" w:color="auto"/>
            <w:bottom w:val="none" w:sz="0" w:space="0" w:color="auto"/>
            <w:right w:val="none" w:sz="0" w:space="0" w:color="auto"/>
          </w:divBdr>
        </w:div>
        <w:div w:id="1899589981">
          <w:marLeft w:val="0"/>
          <w:marRight w:val="0"/>
          <w:marTop w:val="0"/>
          <w:marBottom w:val="0"/>
          <w:divBdr>
            <w:top w:val="none" w:sz="0" w:space="0" w:color="auto"/>
            <w:left w:val="none" w:sz="0" w:space="0" w:color="auto"/>
            <w:bottom w:val="none" w:sz="0" w:space="0" w:color="auto"/>
            <w:right w:val="none" w:sz="0" w:space="0" w:color="auto"/>
          </w:divBdr>
        </w:div>
        <w:div w:id="863251326">
          <w:marLeft w:val="0"/>
          <w:marRight w:val="0"/>
          <w:marTop w:val="0"/>
          <w:marBottom w:val="0"/>
          <w:divBdr>
            <w:top w:val="none" w:sz="0" w:space="0" w:color="auto"/>
            <w:left w:val="none" w:sz="0" w:space="0" w:color="auto"/>
            <w:bottom w:val="none" w:sz="0" w:space="0" w:color="auto"/>
            <w:right w:val="none" w:sz="0" w:space="0" w:color="auto"/>
          </w:divBdr>
        </w:div>
        <w:div w:id="665088089">
          <w:marLeft w:val="0"/>
          <w:marRight w:val="0"/>
          <w:marTop w:val="0"/>
          <w:marBottom w:val="0"/>
          <w:divBdr>
            <w:top w:val="none" w:sz="0" w:space="0" w:color="auto"/>
            <w:left w:val="none" w:sz="0" w:space="0" w:color="auto"/>
            <w:bottom w:val="none" w:sz="0" w:space="0" w:color="auto"/>
            <w:right w:val="none" w:sz="0" w:space="0" w:color="auto"/>
          </w:divBdr>
        </w:div>
        <w:div w:id="1094058300">
          <w:marLeft w:val="0"/>
          <w:marRight w:val="0"/>
          <w:marTop w:val="0"/>
          <w:marBottom w:val="0"/>
          <w:divBdr>
            <w:top w:val="none" w:sz="0" w:space="0" w:color="auto"/>
            <w:left w:val="none" w:sz="0" w:space="0" w:color="auto"/>
            <w:bottom w:val="none" w:sz="0" w:space="0" w:color="auto"/>
            <w:right w:val="none" w:sz="0" w:space="0" w:color="auto"/>
          </w:divBdr>
        </w:div>
        <w:div w:id="1396663158">
          <w:marLeft w:val="0"/>
          <w:marRight w:val="0"/>
          <w:marTop w:val="0"/>
          <w:marBottom w:val="0"/>
          <w:divBdr>
            <w:top w:val="none" w:sz="0" w:space="0" w:color="auto"/>
            <w:left w:val="none" w:sz="0" w:space="0" w:color="auto"/>
            <w:bottom w:val="none" w:sz="0" w:space="0" w:color="auto"/>
            <w:right w:val="none" w:sz="0" w:space="0" w:color="auto"/>
          </w:divBdr>
        </w:div>
        <w:div w:id="1199317840">
          <w:marLeft w:val="0"/>
          <w:marRight w:val="0"/>
          <w:marTop w:val="0"/>
          <w:marBottom w:val="0"/>
          <w:divBdr>
            <w:top w:val="none" w:sz="0" w:space="0" w:color="auto"/>
            <w:left w:val="none" w:sz="0" w:space="0" w:color="auto"/>
            <w:bottom w:val="none" w:sz="0" w:space="0" w:color="auto"/>
            <w:right w:val="none" w:sz="0" w:space="0" w:color="auto"/>
          </w:divBdr>
        </w:div>
        <w:div w:id="1266420990">
          <w:marLeft w:val="0"/>
          <w:marRight w:val="0"/>
          <w:marTop w:val="0"/>
          <w:marBottom w:val="0"/>
          <w:divBdr>
            <w:top w:val="none" w:sz="0" w:space="0" w:color="auto"/>
            <w:left w:val="none" w:sz="0" w:space="0" w:color="auto"/>
            <w:bottom w:val="none" w:sz="0" w:space="0" w:color="auto"/>
            <w:right w:val="none" w:sz="0" w:space="0" w:color="auto"/>
          </w:divBdr>
        </w:div>
        <w:div w:id="101997456">
          <w:marLeft w:val="0"/>
          <w:marRight w:val="0"/>
          <w:marTop w:val="0"/>
          <w:marBottom w:val="0"/>
          <w:divBdr>
            <w:top w:val="none" w:sz="0" w:space="0" w:color="auto"/>
            <w:left w:val="none" w:sz="0" w:space="0" w:color="auto"/>
            <w:bottom w:val="none" w:sz="0" w:space="0" w:color="auto"/>
            <w:right w:val="none" w:sz="0" w:space="0" w:color="auto"/>
          </w:divBdr>
        </w:div>
        <w:div w:id="1264722810">
          <w:marLeft w:val="0"/>
          <w:marRight w:val="0"/>
          <w:marTop w:val="0"/>
          <w:marBottom w:val="0"/>
          <w:divBdr>
            <w:top w:val="none" w:sz="0" w:space="0" w:color="auto"/>
            <w:left w:val="none" w:sz="0" w:space="0" w:color="auto"/>
            <w:bottom w:val="none" w:sz="0" w:space="0" w:color="auto"/>
            <w:right w:val="none" w:sz="0" w:space="0" w:color="auto"/>
          </w:divBdr>
        </w:div>
        <w:div w:id="94057585">
          <w:marLeft w:val="0"/>
          <w:marRight w:val="0"/>
          <w:marTop w:val="0"/>
          <w:marBottom w:val="0"/>
          <w:divBdr>
            <w:top w:val="none" w:sz="0" w:space="0" w:color="auto"/>
            <w:left w:val="none" w:sz="0" w:space="0" w:color="auto"/>
            <w:bottom w:val="none" w:sz="0" w:space="0" w:color="auto"/>
            <w:right w:val="none" w:sz="0" w:space="0" w:color="auto"/>
          </w:divBdr>
        </w:div>
        <w:div w:id="1763724992">
          <w:marLeft w:val="0"/>
          <w:marRight w:val="0"/>
          <w:marTop w:val="0"/>
          <w:marBottom w:val="0"/>
          <w:divBdr>
            <w:top w:val="none" w:sz="0" w:space="0" w:color="auto"/>
            <w:left w:val="none" w:sz="0" w:space="0" w:color="auto"/>
            <w:bottom w:val="none" w:sz="0" w:space="0" w:color="auto"/>
            <w:right w:val="none" w:sz="0" w:space="0" w:color="auto"/>
          </w:divBdr>
        </w:div>
        <w:div w:id="766967913">
          <w:marLeft w:val="0"/>
          <w:marRight w:val="0"/>
          <w:marTop w:val="0"/>
          <w:marBottom w:val="0"/>
          <w:divBdr>
            <w:top w:val="none" w:sz="0" w:space="0" w:color="auto"/>
            <w:left w:val="none" w:sz="0" w:space="0" w:color="auto"/>
            <w:bottom w:val="none" w:sz="0" w:space="0" w:color="auto"/>
            <w:right w:val="none" w:sz="0" w:space="0" w:color="auto"/>
          </w:divBdr>
        </w:div>
        <w:div w:id="1362314724">
          <w:marLeft w:val="0"/>
          <w:marRight w:val="0"/>
          <w:marTop w:val="0"/>
          <w:marBottom w:val="0"/>
          <w:divBdr>
            <w:top w:val="none" w:sz="0" w:space="0" w:color="auto"/>
            <w:left w:val="none" w:sz="0" w:space="0" w:color="auto"/>
            <w:bottom w:val="none" w:sz="0" w:space="0" w:color="auto"/>
            <w:right w:val="none" w:sz="0" w:space="0" w:color="auto"/>
          </w:divBdr>
        </w:div>
        <w:div w:id="1217398495">
          <w:marLeft w:val="0"/>
          <w:marRight w:val="0"/>
          <w:marTop w:val="0"/>
          <w:marBottom w:val="0"/>
          <w:divBdr>
            <w:top w:val="none" w:sz="0" w:space="0" w:color="auto"/>
            <w:left w:val="none" w:sz="0" w:space="0" w:color="auto"/>
            <w:bottom w:val="none" w:sz="0" w:space="0" w:color="auto"/>
            <w:right w:val="none" w:sz="0" w:space="0" w:color="auto"/>
          </w:divBdr>
        </w:div>
        <w:div w:id="711461507">
          <w:marLeft w:val="0"/>
          <w:marRight w:val="0"/>
          <w:marTop w:val="0"/>
          <w:marBottom w:val="0"/>
          <w:divBdr>
            <w:top w:val="none" w:sz="0" w:space="0" w:color="auto"/>
            <w:left w:val="none" w:sz="0" w:space="0" w:color="auto"/>
            <w:bottom w:val="none" w:sz="0" w:space="0" w:color="auto"/>
            <w:right w:val="none" w:sz="0" w:space="0" w:color="auto"/>
          </w:divBdr>
        </w:div>
        <w:div w:id="1238906304">
          <w:marLeft w:val="0"/>
          <w:marRight w:val="0"/>
          <w:marTop w:val="0"/>
          <w:marBottom w:val="0"/>
          <w:divBdr>
            <w:top w:val="none" w:sz="0" w:space="0" w:color="auto"/>
            <w:left w:val="none" w:sz="0" w:space="0" w:color="auto"/>
            <w:bottom w:val="none" w:sz="0" w:space="0" w:color="auto"/>
            <w:right w:val="none" w:sz="0" w:space="0" w:color="auto"/>
          </w:divBdr>
        </w:div>
        <w:div w:id="777527474">
          <w:marLeft w:val="0"/>
          <w:marRight w:val="0"/>
          <w:marTop w:val="0"/>
          <w:marBottom w:val="0"/>
          <w:divBdr>
            <w:top w:val="none" w:sz="0" w:space="0" w:color="auto"/>
            <w:left w:val="none" w:sz="0" w:space="0" w:color="auto"/>
            <w:bottom w:val="none" w:sz="0" w:space="0" w:color="auto"/>
            <w:right w:val="none" w:sz="0" w:space="0" w:color="auto"/>
          </w:divBdr>
        </w:div>
        <w:div w:id="1589924328">
          <w:marLeft w:val="0"/>
          <w:marRight w:val="0"/>
          <w:marTop w:val="0"/>
          <w:marBottom w:val="0"/>
          <w:divBdr>
            <w:top w:val="none" w:sz="0" w:space="0" w:color="auto"/>
            <w:left w:val="none" w:sz="0" w:space="0" w:color="auto"/>
            <w:bottom w:val="none" w:sz="0" w:space="0" w:color="auto"/>
            <w:right w:val="none" w:sz="0" w:space="0" w:color="auto"/>
          </w:divBdr>
        </w:div>
        <w:div w:id="1366951246">
          <w:marLeft w:val="0"/>
          <w:marRight w:val="0"/>
          <w:marTop w:val="0"/>
          <w:marBottom w:val="0"/>
          <w:divBdr>
            <w:top w:val="none" w:sz="0" w:space="0" w:color="auto"/>
            <w:left w:val="none" w:sz="0" w:space="0" w:color="auto"/>
            <w:bottom w:val="none" w:sz="0" w:space="0" w:color="auto"/>
            <w:right w:val="none" w:sz="0" w:space="0" w:color="auto"/>
          </w:divBdr>
        </w:div>
        <w:div w:id="55055700">
          <w:marLeft w:val="0"/>
          <w:marRight w:val="0"/>
          <w:marTop w:val="0"/>
          <w:marBottom w:val="0"/>
          <w:divBdr>
            <w:top w:val="none" w:sz="0" w:space="0" w:color="auto"/>
            <w:left w:val="none" w:sz="0" w:space="0" w:color="auto"/>
            <w:bottom w:val="none" w:sz="0" w:space="0" w:color="auto"/>
            <w:right w:val="none" w:sz="0" w:space="0" w:color="auto"/>
          </w:divBdr>
        </w:div>
        <w:div w:id="1034160545">
          <w:marLeft w:val="0"/>
          <w:marRight w:val="0"/>
          <w:marTop w:val="0"/>
          <w:marBottom w:val="0"/>
          <w:divBdr>
            <w:top w:val="none" w:sz="0" w:space="0" w:color="auto"/>
            <w:left w:val="none" w:sz="0" w:space="0" w:color="auto"/>
            <w:bottom w:val="none" w:sz="0" w:space="0" w:color="auto"/>
            <w:right w:val="none" w:sz="0" w:space="0" w:color="auto"/>
          </w:divBdr>
        </w:div>
        <w:div w:id="1744714703">
          <w:marLeft w:val="0"/>
          <w:marRight w:val="0"/>
          <w:marTop w:val="0"/>
          <w:marBottom w:val="0"/>
          <w:divBdr>
            <w:top w:val="none" w:sz="0" w:space="0" w:color="auto"/>
            <w:left w:val="none" w:sz="0" w:space="0" w:color="auto"/>
            <w:bottom w:val="none" w:sz="0" w:space="0" w:color="auto"/>
            <w:right w:val="none" w:sz="0" w:space="0" w:color="auto"/>
          </w:divBdr>
        </w:div>
        <w:div w:id="66652907">
          <w:marLeft w:val="0"/>
          <w:marRight w:val="0"/>
          <w:marTop w:val="0"/>
          <w:marBottom w:val="0"/>
          <w:divBdr>
            <w:top w:val="none" w:sz="0" w:space="0" w:color="auto"/>
            <w:left w:val="none" w:sz="0" w:space="0" w:color="auto"/>
            <w:bottom w:val="none" w:sz="0" w:space="0" w:color="auto"/>
            <w:right w:val="none" w:sz="0" w:space="0" w:color="auto"/>
          </w:divBdr>
        </w:div>
        <w:div w:id="1668744773">
          <w:marLeft w:val="0"/>
          <w:marRight w:val="0"/>
          <w:marTop w:val="0"/>
          <w:marBottom w:val="0"/>
          <w:divBdr>
            <w:top w:val="none" w:sz="0" w:space="0" w:color="auto"/>
            <w:left w:val="none" w:sz="0" w:space="0" w:color="auto"/>
            <w:bottom w:val="none" w:sz="0" w:space="0" w:color="auto"/>
            <w:right w:val="none" w:sz="0" w:space="0" w:color="auto"/>
          </w:divBdr>
        </w:div>
        <w:div w:id="467628334">
          <w:marLeft w:val="0"/>
          <w:marRight w:val="0"/>
          <w:marTop w:val="0"/>
          <w:marBottom w:val="0"/>
          <w:divBdr>
            <w:top w:val="none" w:sz="0" w:space="0" w:color="auto"/>
            <w:left w:val="none" w:sz="0" w:space="0" w:color="auto"/>
            <w:bottom w:val="none" w:sz="0" w:space="0" w:color="auto"/>
            <w:right w:val="none" w:sz="0" w:space="0" w:color="auto"/>
          </w:divBdr>
        </w:div>
        <w:div w:id="458492390">
          <w:marLeft w:val="0"/>
          <w:marRight w:val="0"/>
          <w:marTop w:val="0"/>
          <w:marBottom w:val="0"/>
          <w:divBdr>
            <w:top w:val="none" w:sz="0" w:space="0" w:color="auto"/>
            <w:left w:val="none" w:sz="0" w:space="0" w:color="auto"/>
            <w:bottom w:val="none" w:sz="0" w:space="0" w:color="auto"/>
            <w:right w:val="none" w:sz="0" w:space="0" w:color="auto"/>
          </w:divBdr>
        </w:div>
        <w:div w:id="1200431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2018-04-13T03:24:00Z</dcterms:created>
  <dcterms:modified xsi:type="dcterms:W3CDTF">2018-04-13T04:07:00Z</dcterms:modified>
</cp:coreProperties>
</file>